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7B536" w14:textId="77777777" w:rsidR="007B1315" w:rsidRPr="00862C06" w:rsidRDefault="007B1315" w:rsidP="00DC7B17">
      <w:pPr>
        <w:jc w:val="both"/>
        <w:rPr>
          <w:rFonts w:ascii="Arial Narrow" w:hAnsi="Arial Narrow" w:cs="Calibri"/>
          <w:sz w:val="22"/>
          <w:szCs w:val="22"/>
        </w:rPr>
      </w:pPr>
      <w:bookmarkStart w:id="0" w:name="_GoBack"/>
      <w:bookmarkEnd w:id="0"/>
    </w:p>
    <w:p w14:paraId="2F087254" w14:textId="188E366A" w:rsidR="007B1315" w:rsidRPr="00862C06" w:rsidRDefault="00693400" w:rsidP="00E620FA">
      <w:pPr>
        <w:widowControl w:val="0"/>
        <w:autoSpaceDE w:val="0"/>
        <w:autoSpaceDN w:val="0"/>
        <w:adjustRightInd w:val="0"/>
        <w:spacing w:line="280" w:lineRule="atLeast"/>
        <w:jc w:val="center"/>
        <w:rPr>
          <w:rFonts w:ascii="Arial Narrow" w:hAnsi="Arial Narrow" w:cs="Calibri"/>
          <w:sz w:val="22"/>
          <w:szCs w:val="22"/>
        </w:rPr>
      </w:pPr>
      <w:r w:rsidRPr="00862C06">
        <w:rPr>
          <w:rFonts w:ascii="Arial Narrow" w:hAnsi="Arial Narrow" w:cs="Calibri"/>
          <w:noProof/>
          <w:lang w:eastAsia="fr-FR"/>
        </w:rPr>
        <w:drawing>
          <wp:inline distT="0" distB="0" distL="0" distR="0" wp14:anchorId="778E9F74" wp14:editId="76597720">
            <wp:extent cx="1242695" cy="1256084"/>
            <wp:effectExtent l="0" t="0" r="0" b="0"/>
            <wp:docPr id="2" name="Image 2" descr="I:\APGMV\DRAPEAU\logob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APGMV\DRAPEAU\logobon.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476" cy="1262938"/>
                    </a:xfrm>
                    <a:prstGeom prst="rect">
                      <a:avLst/>
                    </a:prstGeom>
                    <a:noFill/>
                    <a:ln>
                      <a:noFill/>
                    </a:ln>
                  </pic:spPr>
                </pic:pic>
              </a:graphicData>
            </a:graphic>
          </wp:inline>
        </w:drawing>
      </w:r>
    </w:p>
    <w:p w14:paraId="05CFC544" w14:textId="77777777" w:rsidR="007B1315" w:rsidRPr="00862C06" w:rsidRDefault="007B1315" w:rsidP="00DC7B17">
      <w:pPr>
        <w:jc w:val="both"/>
        <w:rPr>
          <w:rFonts w:ascii="Arial Narrow" w:hAnsi="Arial Narrow" w:cs="Calibri"/>
          <w:sz w:val="22"/>
          <w:szCs w:val="22"/>
        </w:rPr>
      </w:pPr>
    </w:p>
    <w:p w14:paraId="792EA584" w14:textId="77777777" w:rsidR="007B1315" w:rsidRPr="00862C06" w:rsidRDefault="007B1315" w:rsidP="00DC7B17">
      <w:pPr>
        <w:jc w:val="both"/>
        <w:rPr>
          <w:rFonts w:ascii="Arial Narrow" w:hAnsi="Arial Narrow" w:cs="Calibri"/>
          <w:sz w:val="22"/>
          <w:szCs w:val="22"/>
        </w:rPr>
      </w:pPr>
    </w:p>
    <w:p w14:paraId="6E9390BB" w14:textId="77777777" w:rsidR="007B1315" w:rsidRPr="00862C06" w:rsidRDefault="007B1315" w:rsidP="00DC7B17">
      <w:pPr>
        <w:jc w:val="both"/>
        <w:rPr>
          <w:rFonts w:ascii="Arial Narrow" w:hAnsi="Arial Narrow" w:cs="Calibri"/>
          <w:sz w:val="22"/>
          <w:szCs w:val="22"/>
        </w:rPr>
      </w:pPr>
    </w:p>
    <w:p w14:paraId="0D90B1F7" w14:textId="77777777" w:rsidR="007B1315" w:rsidRPr="00862C06" w:rsidRDefault="007B1315" w:rsidP="00DC7B17">
      <w:pPr>
        <w:jc w:val="both"/>
        <w:rPr>
          <w:rFonts w:ascii="Arial Narrow" w:hAnsi="Arial Narrow" w:cs="Calibri"/>
          <w:sz w:val="22"/>
          <w:szCs w:val="22"/>
        </w:rPr>
      </w:pPr>
    </w:p>
    <w:p w14:paraId="6C3EBE48" w14:textId="67BCEEB6" w:rsidR="007B1315" w:rsidRPr="00862C06" w:rsidRDefault="00DE60DA" w:rsidP="00E620FA">
      <w:pPr>
        <w:jc w:val="center"/>
        <w:rPr>
          <w:rFonts w:ascii="Arial Narrow" w:hAnsi="Arial Narrow" w:cs="Calibri"/>
          <w:b/>
          <w:sz w:val="28"/>
          <w:szCs w:val="28"/>
        </w:rPr>
      </w:pPr>
      <w:r w:rsidRPr="00862C06">
        <w:rPr>
          <w:rFonts w:ascii="Arial Narrow" w:hAnsi="Arial Narrow" w:cs="Calibri"/>
          <w:b/>
          <w:sz w:val="28"/>
          <w:szCs w:val="28"/>
        </w:rPr>
        <w:t>MISE EN ŒUVRE DE L'INITIATIVE GRANDE MURAILLE VERTE</w:t>
      </w:r>
    </w:p>
    <w:p w14:paraId="679B9FA5" w14:textId="2F6AB4E0" w:rsidR="007B1315" w:rsidRPr="00862C06" w:rsidRDefault="007B1315" w:rsidP="00E620FA">
      <w:pPr>
        <w:jc w:val="center"/>
        <w:rPr>
          <w:rFonts w:ascii="Arial Narrow" w:hAnsi="Arial Narrow" w:cs="Calibri"/>
          <w:b/>
          <w:sz w:val="28"/>
          <w:szCs w:val="28"/>
        </w:rPr>
      </w:pPr>
      <w:r w:rsidRPr="00862C06">
        <w:rPr>
          <w:rFonts w:ascii="Arial Narrow" w:hAnsi="Arial Narrow" w:cs="Calibri"/>
          <w:b/>
          <w:sz w:val="28"/>
          <w:szCs w:val="28"/>
        </w:rPr>
        <w:t>--------------------------------</w:t>
      </w:r>
    </w:p>
    <w:p w14:paraId="432FF37C" w14:textId="7EFCD7DD" w:rsidR="00DE60DA" w:rsidRPr="00862C06" w:rsidRDefault="00DE60DA" w:rsidP="00E620FA">
      <w:pPr>
        <w:jc w:val="center"/>
        <w:rPr>
          <w:rFonts w:ascii="Arial Narrow" w:hAnsi="Arial Narrow" w:cs="Calibri"/>
          <w:b/>
          <w:sz w:val="28"/>
          <w:szCs w:val="28"/>
        </w:rPr>
      </w:pPr>
      <w:r w:rsidRPr="00862C06">
        <w:rPr>
          <w:rFonts w:ascii="Arial Narrow" w:hAnsi="Arial Narrow" w:cs="Calibri"/>
          <w:b/>
          <w:sz w:val="28"/>
          <w:szCs w:val="28"/>
        </w:rPr>
        <w:t xml:space="preserve">PLAN D'INVESTISSEMENTS PRIORITAIRES DECENNAL </w:t>
      </w:r>
      <w:r w:rsidR="0001268F" w:rsidRPr="00862C06">
        <w:rPr>
          <w:rFonts w:ascii="Arial Narrow" w:hAnsi="Arial Narrow" w:cs="Calibri"/>
          <w:b/>
          <w:sz w:val="28"/>
          <w:szCs w:val="28"/>
        </w:rPr>
        <w:t>(</w:t>
      </w:r>
      <w:r w:rsidRPr="00862C06">
        <w:rPr>
          <w:rFonts w:ascii="Arial Narrow" w:hAnsi="Arial Narrow" w:cs="Calibri"/>
          <w:b/>
          <w:sz w:val="28"/>
          <w:szCs w:val="28"/>
        </w:rPr>
        <w:t>2021-2030</w:t>
      </w:r>
      <w:r w:rsidR="0001268F" w:rsidRPr="00862C06">
        <w:rPr>
          <w:rFonts w:ascii="Arial Narrow" w:hAnsi="Arial Narrow" w:cs="Calibri"/>
          <w:b/>
          <w:sz w:val="28"/>
          <w:szCs w:val="28"/>
        </w:rPr>
        <w:t>)</w:t>
      </w:r>
    </w:p>
    <w:p w14:paraId="40D990FA" w14:textId="759B920C" w:rsidR="007B1315" w:rsidRPr="00862C06" w:rsidRDefault="007B1315" w:rsidP="00E620FA">
      <w:pPr>
        <w:jc w:val="center"/>
        <w:rPr>
          <w:rFonts w:ascii="Arial Narrow" w:hAnsi="Arial Narrow" w:cs="Calibri"/>
          <w:b/>
          <w:sz w:val="28"/>
          <w:szCs w:val="28"/>
        </w:rPr>
      </w:pPr>
    </w:p>
    <w:p w14:paraId="06C36E43" w14:textId="77777777" w:rsidR="007B1315" w:rsidRPr="00862C06" w:rsidRDefault="007B1315" w:rsidP="00E620FA">
      <w:pPr>
        <w:jc w:val="center"/>
        <w:rPr>
          <w:rFonts w:ascii="Arial Narrow" w:hAnsi="Arial Narrow" w:cs="Calibri"/>
          <w:b/>
          <w:sz w:val="28"/>
          <w:szCs w:val="28"/>
        </w:rPr>
      </w:pPr>
    </w:p>
    <w:p w14:paraId="036333C3" w14:textId="77777777" w:rsidR="00375C3E" w:rsidRPr="00862C06" w:rsidRDefault="00375C3E" w:rsidP="00E620FA">
      <w:pPr>
        <w:jc w:val="center"/>
        <w:rPr>
          <w:rFonts w:ascii="Arial Narrow" w:hAnsi="Arial Narrow" w:cs="Calibri"/>
          <w:sz w:val="28"/>
          <w:szCs w:val="28"/>
        </w:rPr>
      </w:pPr>
    </w:p>
    <w:p w14:paraId="615643E8" w14:textId="77777777" w:rsidR="00375C3E" w:rsidRPr="00862C06" w:rsidRDefault="00375C3E" w:rsidP="00E620FA">
      <w:pPr>
        <w:jc w:val="center"/>
        <w:rPr>
          <w:rFonts w:ascii="Arial Narrow" w:hAnsi="Arial Narrow" w:cs="Calibri"/>
          <w:b/>
          <w:sz w:val="28"/>
          <w:szCs w:val="28"/>
        </w:rPr>
      </w:pPr>
    </w:p>
    <w:p w14:paraId="27DAE2BA" w14:textId="77777777" w:rsidR="00375C3E" w:rsidRPr="00862C06" w:rsidRDefault="00375C3E" w:rsidP="00E620FA">
      <w:pPr>
        <w:jc w:val="center"/>
        <w:rPr>
          <w:rFonts w:ascii="Arial Narrow" w:hAnsi="Arial Narrow" w:cs="Calibri"/>
          <w:b/>
          <w:sz w:val="28"/>
          <w:szCs w:val="28"/>
        </w:rPr>
      </w:pPr>
    </w:p>
    <w:tbl>
      <w:tblPr>
        <w:tblStyle w:val="Grilledutableau"/>
        <w:tblW w:w="0" w:type="auto"/>
        <w:tblLook w:val="04A0" w:firstRow="1" w:lastRow="0" w:firstColumn="1" w:lastColumn="0" w:noHBand="0" w:noVBand="1"/>
      </w:tblPr>
      <w:tblGrid>
        <w:gridCol w:w="9056"/>
      </w:tblGrid>
      <w:tr w:rsidR="00D71B3F" w:rsidRPr="00862C06" w14:paraId="2101835D" w14:textId="77777777" w:rsidTr="00693400">
        <w:tc>
          <w:tcPr>
            <w:tcW w:w="9056" w:type="dxa"/>
            <w:shd w:val="clear" w:color="auto" w:fill="C5E0B3" w:themeFill="accent6" w:themeFillTint="66"/>
          </w:tcPr>
          <w:p w14:paraId="3F88444F" w14:textId="2AC37DEE" w:rsidR="00903454" w:rsidRPr="00862C06" w:rsidRDefault="00303CC1" w:rsidP="00E620FA">
            <w:pPr>
              <w:jc w:val="center"/>
              <w:rPr>
                <w:rFonts w:ascii="Arial Narrow" w:hAnsi="Arial Narrow" w:cs="Calibri"/>
                <w:b/>
                <w:sz w:val="32"/>
                <w:szCs w:val="32"/>
              </w:rPr>
            </w:pPr>
            <w:r w:rsidRPr="00862C06">
              <w:rPr>
                <w:rFonts w:ascii="Arial Narrow" w:hAnsi="Arial Narrow" w:cs="Calibri"/>
                <w:b/>
                <w:sz w:val="32"/>
                <w:szCs w:val="32"/>
              </w:rPr>
              <w:t>4</w:t>
            </w:r>
            <w:r w:rsidR="00903454" w:rsidRPr="00862C06">
              <w:rPr>
                <w:rFonts w:ascii="Arial Narrow" w:hAnsi="Arial Narrow" w:cs="Calibri"/>
                <w:b/>
                <w:sz w:val="32"/>
                <w:szCs w:val="32"/>
                <w:vertAlign w:val="superscript"/>
              </w:rPr>
              <w:t>ème</w:t>
            </w:r>
            <w:r w:rsidR="00903454" w:rsidRPr="00862C06">
              <w:rPr>
                <w:rFonts w:ascii="Arial Narrow" w:hAnsi="Arial Narrow" w:cs="Calibri"/>
                <w:b/>
                <w:sz w:val="32"/>
                <w:szCs w:val="32"/>
              </w:rPr>
              <w:t xml:space="preserve"> édition</w:t>
            </w:r>
          </w:p>
          <w:p w14:paraId="3CFE5AD5" w14:textId="77777777" w:rsidR="00903454" w:rsidRPr="00862C06" w:rsidRDefault="00903454" w:rsidP="00E620FA">
            <w:pPr>
              <w:jc w:val="center"/>
              <w:rPr>
                <w:rFonts w:ascii="Arial Narrow" w:hAnsi="Arial Narrow" w:cs="Calibri"/>
                <w:b/>
                <w:sz w:val="32"/>
                <w:szCs w:val="32"/>
              </w:rPr>
            </w:pPr>
          </w:p>
          <w:p w14:paraId="3BA2D37C" w14:textId="3C029BCB" w:rsidR="001B2C27" w:rsidRPr="00862C06" w:rsidRDefault="00315F6A" w:rsidP="00E620FA">
            <w:pPr>
              <w:jc w:val="center"/>
              <w:rPr>
                <w:rFonts w:ascii="Arial Narrow" w:hAnsi="Arial Narrow" w:cs="Calibri"/>
                <w:b/>
                <w:sz w:val="36"/>
                <w:szCs w:val="36"/>
              </w:rPr>
            </w:pPr>
            <w:r w:rsidRPr="00862C06">
              <w:rPr>
                <w:rFonts w:ascii="Arial Narrow" w:hAnsi="Arial Narrow" w:cs="Calibri"/>
                <w:b/>
                <w:sz w:val="36"/>
                <w:szCs w:val="36"/>
              </w:rPr>
              <w:t>SEMINAIRE RESIDENTIEL SUR LA MISE EN ŒUVRE DE LA GRANDE MURAILLE VERTE</w:t>
            </w:r>
          </w:p>
          <w:p w14:paraId="14AC413A" w14:textId="77777777" w:rsidR="001B2C27" w:rsidRPr="00862C06" w:rsidRDefault="001B2C27" w:rsidP="00E620FA">
            <w:pPr>
              <w:jc w:val="center"/>
              <w:rPr>
                <w:rFonts w:ascii="Arial Narrow" w:hAnsi="Arial Narrow" w:cs="Calibri"/>
                <w:b/>
                <w:sz w:val="36"/>
                <w:szCs w:val="36"/>
              </w:rPr>
            </w:pPr>
          </w:p>
          <w:p w14:paraId="1BEBED19" w14:textId="6D26518A" w:rsidR="001B2C27" w:rsidRPr="00862C06" w:rsidRDefault="00303CC1" w:rsidP="00E620FA">
            <w:pPr>
              <w:jc w:val="center"/>
              <w:rPr>
                <w:rFonts w:ascii="Arial Narrow" w:hAnsi="Arial Narrow" w:cs="Calibri"/>
                <w:b/>
                <w:sz w:val="36"/>
                <w:szCs w:val="36"/>
              </w:rPr>
            </w:pPr>
            <w:r w:rsidRPr="00862C06">
              <w:rPr>
                <w:rFonts w:ascii="Arial Narrow" w:hAnsi="Arial Narrow" w:cs="Calibri"/>
                <w:b/>
                <w:sz w:val="36"/>
                <w:szCs w:val="36"/>
              </w:rPr>
              <w:t>de Djibouti, Djibouti</w:t>
            </w:r>
          </w:p>
          <w:p w14:paraId="1C6F575C" w14:textId="38668BE8" w:rsidR="00903454" w:rsidRPr="00862C06" w:rsidRDefault="00303CC1" w:rsidP="00E620FA">
            <w:pPr>
              <w:jc w:val="center"/>
              <w:rPr>
                <w:rFonts w:ascii="Arial Narrow" w:hAnsi="Arial Narrow" w:cs="Calibri"/>
                <w:b/>
                <w:sz w:val="32"/>
                <w:szCs w:val="32"/>
              </w:rPr>
            </w:pPr>
            <w:r w:rsidRPr="00862C06">
              <w:rPr>
                <w:rFonts w:ascii="Arial Narrow" w:hAnsi="Arial Narrow" w:cs="Calibri"/>
                <w:b/>
                <w:sz w:val="32"/>
                <w:szCs w:val="32"/>
              </w:rPr>
              <w:t>à 15 - 20 FÉVRIER 2026</w:t>
            </w:r>
          </w:p>
          <w:p w14:paraId="754CDE85" w14:textId="77777777" w:rsidR="00375C3E" w:rsidRPr="00862C06" w:rsidRDefault="00375C3E" w:rsidP="00E620FA">
            <w:pPr>
              <w:jc w:val="center"/>
              <w:rPr>
                <w:rFonts w:ascii="Arial Narrow" w:hAnsi="Arial Narrow" w:cs="Calibri"/>
                <w:b/>
                <w:sz w:val="28"/>
                <w:szCs w:val="28"/>
              </w:rPr>
            </w:pPr>
          </w:p>
        </w:tc>
      </w:tr>
    </w:tbl>
    <w:p w14:paraId="31E42BE5" w14:textId="1974B667" w:rsidR="006E3055" w:rsidRPr="00862C06" w:rsidRDefault="006E3055" w:rsidP="00E620FA">
      <w:pPr>
        <w:jc w:val="center"/>
        <w:rPr>
          <w:rFonts w:ascii="Arial Narrow" w:hAnsi="Arial Narrow" w:cs="Calibri"/>
          <w:sz w:val="22"/>
          <w:szCs w:val="22"/>
        </w:rPr>
      </w:pPr>
    </w:p>
    <w:p w14:paraId="02536437" w14:textId="77777777" w:rsidR="00375C3E" w:rsidRPr="00862C06" w:rsidRDefault="00375C3E" w:rsidP="00E620FA">
      <w:pPr>
        <w:jc w:val="center"/>
        <w:rPr>
          <w:rFonts w:ascii="Arial Narrow" w:hAnsi="Arial Narrow" w:cs="Calibri"/>
          <w:sz w:val="22"/>
          <w:szCs w:val="22"/>
        </w:rPr>
      </w:pPr>
    </w:p>
    <w:p w14:paraId="0812B4F5" w14:textId="77777777" w:rsidR="0085651D" w:rsidRPr="00862C06" w:rsidRDefault="0085651D" w:rsidP="00E620FA">
      <w:pPr>
        <w:jc w:val="center"/>
        <w:rPr>
          <w:rFonts w:ascii="Arial Narrow" w:hAnsi="Arial Narrow" w:cs="Calibri"/>
          <w:b/>
          <w:sz w:val="40"/>
          <w:szCs w:val="40"/>
          <w:u w:val="single"/>
        </w:rPr>
      </w:pPr>
    </w:p>
    <w:p w14:paraId="7383FEAB" w14:textId="306153B7" w:rsidR="003D076E" w:rsidRPr="00862C06" w:rsidRDefault="00375C3E" w:rsidP="00E620FA">
      <w:pPr>
        <w:jc w:val="center"/>
        <w:rPr>
          <w:rFonts w:ascii="Arial Narrow" w:hAnsi="Arial Narrow" w:cs="Calibri"/>
          <w:b/>
          <w:sz w:val="40"/>
          <w:szCs w:val="40"/>
          <w:u w:val="single"/>
        </w:rPr>
      </w:pPr>
      <w:r w:rsidRPr="00862C06">
        <w:rPr>
          <w:rFonts w:ascii="Arial Narrow" w:hAnsi="Arial Narrow" w:cs="Calibri"/>
          <w:b/>
          <w:sz w:val="40"/>
          <w:szCs w:val="40"/>
          <w:u w:val="single"/>
        </w:rPr>
        <w:t>NOTE CONCEPTUELLE</w:t>
      </w:r>
    </w:p>
    <w:p w14:paraId="70B8908F" w14:textId="77777777" w:rsidR="001B2C27" w:rsidRPr="00862C06" w:rsidRDefault="001B2C27" w:rsidP="00E620FA">
      <w:pPr>
        <w:jc w:val="center"/>
        <w:rPr>
          <w:rFonts w:ascii="Arial Narrow" w:hAnsi="Arial Narrow" w:cs="Calibri"/>
          <w:b/>
          <w:sz w:val="40"/>
          <w:szCs w:val="40"/>
        </w:rPr>
      </w:pPr>
    </w:p>
    <w:p w14:paraId="0C4139A2" w14:textId="77777777" w:rsidR="0001268F" w:rsidRPr="00862C06" w:rsidRDefault="0001268F" w:rsidP="00E620FA">
      <w:pPr>
        <w:jc w:val="center"/>
        <w:rPr>
          <w:rFonts w:ascii="Arial Narrow" w:hAnsi="Arial Narrow" w:cs="Calibri"/>
          <w:b/>
          <w:sz w:val="40"/>
          <w:szCs w:val="40"/>
        </w:rPr>
      </w:pPr>
    </w:p>
    <w:p w14:paraId="43EBC44C" w14:textId="77777777" w:rsidR="0001268F" w:rsidRPr="00862C06" w:rsidRDefault="0001268F" w:rsidP="00E620FA">
      <w:pPr>
        <w:jc w:val="center"/>
        <w:rPr>
          <w:rFonts w:ascii="Arial Narrow" w:hAnsi="Arial Narrow" w:cs="Calibri"/>
          <w:b/>
          <w:sz w:val="40"/>
          <w:szCs w:val="40"/>
        </w:rPr>
      </w:pPr>
    </w:p>
    <w:p w14:paraId="2BA5BC22" w14:textId="77777777" w:rsidR="0001268F" w:rsidRPr="00862C06" w:rsidRDefault="0001268F" w:rsidP="00E620FA">
      <w:pPr>
        <w:jc w:val="center"/>
        <w:rPr>
          <w:rFonts w:ascii="Arial Narrow" w:hAnsi="Arial Narrow" w:cs="Calibri"/>
          <w:b/>
          <w:sz w:val="40"/>
          <w:szCs w:val="40"/>
        </w:rPr>
      </w:pPr>
    </w:p>
    <w:p w14:paraId="7BE83835" w14:textId="77777777" w:rsidR="0001268F" w:rsidRPr="00862C06" w:rsidRDefault="0001268F" w:rsidP="00E620FA">
      <w:pPr>
        <w:jc w:val="center"/>
        <w:rPr>
          <w:rFonts w:ascii="Arial Narrow" w:hAnsi="Arial Narrow" w:cs="Calibri"/>
          <w:b/>
          <w:sz w:val="40"/>
          <w:szCs w:val="40"/>
        </w:rPr>
      </w:pPr>
    </w:p>
    <w:p w14:paraId="0F2C0AD7" w14:textId="77777777" w:rsidR="0001268F" w:rsidRPr="00862C06" w:rsidRDefault="0001268F" w:rsidP="00E620FA">
      <w:pPr>
        <w:jc w:val="center"/>
        <w:rPr>
          <w:rFonts w:ascii="Arial Narrow" w:hAnsi="Arial Narrow" w:cs="Calibri"/>
          <w:b/>
          <w:sz w:val="40"/>
          <w:szCs w:val="40"/>
        </w:rPr>
      </w:pPr>
    </w:p>
    <w:p w14:paraId="56D9A036" w14:textId="77777777" w:rsidR="003D076E" w:rsidRPr="00862C06" w:rsidRDefault="003D076E" w:rsidP="00E620FA">
      <w:pPr>
        <w:jc w:val="center"/>
        <w:rPr>
          <w:rFonts w:ascii="Arial Narrow" w:hAnsi="Arial Narrow" w:cs="Calibri"/>
          <w:b/>
          <w:sz w:val="22"/>
          <w:szCs w:val="22"/>
          <w:u w:val="single"/>
        </w:rPr>
      </w:pPr>
    </w:p>
    <w:p w14:paraId="23821776" w14:textId="4AF1D49A" w:rsidR="007E37C4" w:rsidRPr="00862C06" w:rsidRDefault="00C04859" w:rsidP="00E620FA">
      <w:pPr>
        <w:jc w:val="center"/>
        <w:rPr>
          <w:rFonts w:ascii="Arial Narrow" w:hAnsi="Arial Narrow" w:cs="Calibri"/>
          <w:b/>
          <w:i/>
          <w:sz w:val="22"/>
          <w:szCs w:val="22"/>
        </w:rPr>
        <w:sectPr w:rsidR="007E37C4" w:rsidRPr="00862C06" w:rsidSect="007E37C4">
          <w:footerReference w:type="default" r:id="rId12"/>
          <w:pgSz w:w="11900" w:h="16840"/>
          <w:pgMar w:top="1417" w:right="1417" w:bottom="1417" w:left="1417" w:header="708" w:footer="708" w:gutter="0"/>
          <w:pgBorders w:display="firstPage" w:offsetFrom="page">
            <w:top w:val="thinThickSmallGap" w:sz="24" w:space="24" w:color="538135" w:themeColor="accent6" w:themeShade="BF"/>
            <w:left w:val="thinThickSmallGap" w:sz="24" w:space="24" w:color="538135" w:themeColor="accent6" w:themeShade="BF"/>
            <w:bottom w:val="thickThinSmallGap" w:sz="24" w:space="24" w:color="538135" w:themeColor="accent6" w:themeShade="BF"/>
            <w:right w:val="thickThinSmallGap" w:sz="24" w:space="24" w:color="538135" w:themeColor="accent6" w:themeShade="BF"/>
          </w:pgBorders>
          <w:cols w:space="708"/>
          <w:docGrid w:linePitch="360"/>
        </w:sectPr>
      </w:pPr>
      <w:r w:rsidRPr="00862C06">
        <w:rPr>
          <w:rFonts w:ascii="Arial Narrow" w:hAnsi="Arial Narrow" w:cs="Calibri"/>
          <w:b/>
          <w:i/>
          <w:sz w:val="22"/>
          <w:szCs w:val="22"/>
        </w:rPr>
        <w:t>Janvier 2026</w:t>
      </w:r>
    </w:p>
    <w:p w14:paraId="17ABC548" w14:textId="67967D13" w:rsidR="00375C3E" w:rsidRPr="00862C06" w:rsidRDefault="00375C3E" w:rsidP="002702CA">
      <w:pPr>
        <w:pStyle w:val="Paragraphedeliste"/>
        <w:numPr>
          <w:ilvl w:val="0"/>
          <w:numId w:val="21"/>
        </w:numPr>
        <w:tabs>
          <w:tab w:val="left" w:pos="0"/>
          <w:tab w:val="left" w:pos="426"/>
          <w:tab w:val="left" w:pos="851"/>
        </w:tabs>
        <w:spacing w:before="240" w:after="240" w:line="276" w:lineRule="auto"/>
        <w:contextualSpacing w:val="0"/>
        <w:jc w:val="both"/>
        <w:rPr>
          <w:rFonts w:ascii="Arial Narrow" w:hAnsi="Arial Narrow" w:cs="Times New Roman"/>
          <w:b/>
        </w:rPr>
      </w:pPr>
      <w:r w:rsidRPr="00862C06">
        <w:rPr>
          <w:rFonts w:ascii="Arial Narrow" w:hAnsi="Arial Narrow" w:cs="Times New Roman"/>
          <w:b/>
        </w:rPr>
        <w:lastRenderedPageBreak/>
        <w:t>CONTEXTE</w:t>
      </w:r>
    </w:p>
    <w:p w14:paraId="1A9135DE" w14:textId="7A58ED0E" w:rsidR="00492A46" w:rsidRPr="00862C06" w:rsidRDefault="001B2C27" w:rsidP="002702CA">
      <w:pPr>
        <w:tabs>
          <w:tab w:val="left" w:pos="0"/>
          <w:tab w:val="left" w:pos="426"/>
          <w:tab w:val="left" w:pos="851"/>
        </w:tabs>
        <w:spacing w:before="240" w:after="240" w:line="276" w:lineRule="auto"/>
        <w:jc w:val="both"/>
        <w:rPr>
          <w:rFonts w:ascii="Arial Narrow" w:hAnsi="Arial Narrow" w:cs="Calibri"/>
        </w:rPr>
      </w:pPr>
      <w:r w:rsidRPr="00862C06">
        <w:rPr>
          <w:rFonts w:ascii="Arial Narrow" w:hAnsi="Arial Narrow" w:cs="Calibri"/>
        </w:rPr>
        <w:t>L'Initiative Grande Muraille Verte est le fruit d'une coopération régionale africaine et une réponse adaptée à la lutte contre la désertification, la perte de la biodiversité et les changements climatiques et dont la région Sahelo Sahélienne est la plus vulnérable. Après une décennie de mise en œuvre, le Plan d'Investissements Prioritaires Décennal sur la trajectoire de 20 à 30 a été adopté par les Chefs d'Etat et de Gouvernement. Ce Plan constitue le socle sur lequel hne bâtie la vision et les axes stratégiques de la GMV, les cinq (5) Portefeuilles et les dix-huit (18) Programmes Prioritaires d'Actions Phares pour une meilleure mise en œuvre à l'échelle régionale et dans chacun des pays membres de la Grande Muraille Verte. La GMV s'est affirmée au bout d'une dizaine d'année comme étant un des meilleurs modèles de gestion durable des terres arides et semi arides.</w:t>
      </w:r>
    </w:p>
    <w:p w14:paraId="28ACBC87" w14:textId="340C8C59" w:rsidR="00BB63A7" w:rsidRPr="00862C06" w:rsidRDefault="00BB63A7" w:rsidP="002702CA">
      <w:pPr>
        <w:tabs>
          <w:tab w:val="left" w:pos="0"/>
          <w:tab w:val="left" w:pos="426"/>
          <w:tab w:val="left" w:pos="851"/>
        </w:tabs>
        <w:spacing w:before="240" w:after="240" w:line="276" w:lineRule="auto"/>
        <w:jc w:val="both"/>
        <w:rPr>
          <w:rFonts w:ascii="Arial Narrow" w:hAnsi="Arial Narrow" w:cs="Calibri"/>
        </w:rPr>
      </w:pPr>
      <w:r w:rsidRPr="00862C06">
        <w:rPr>
          <w:rFonts w:ascii="Arial Narrow" w:hAnsi="Arial Narrow" w:cs="Calibri"/>
        </w:rPr>
        <w:t>Il est important et judicieux de rappeler que le PIPD étau entre autres (i) la restauration de 100 millions d'hectares de terres dégradées et la séquestration de 250 millions de tonnes Eq carbone ; (ii) l'adaptation et la résilience au changement climatique par le développement de l'important potentiel en énergies renouvelables, la réduction de l'empreinte carbone dans les activités par la mise en place d'au moins deux cent (200) Villages Climato intelligents (iii) le développement de l'agro-écologie, des chaînes de valeur agrosylvopastorales et les infrastructures de production à travers la mise en place de trois milles (3000) Fermes Agricoles Communautaires Intégrées (FACI) (iv) la création de 10 millions d''emplois verts productifs ainsi que l'émergence économique par la création et le développement de Pôles ruraux intégrés de production et de développement.</w:t>
      </w:r>
    </w:p>
    <w:p w14:paraId="3886D1E2" w14:textId="711D9B67" w:rsidR="006212F8" w:rsidRPr="00862C06" w:rsidRDefault="006212F8" w:rsidP="002702CA">
      <w:pPr>
        <w:pStyle w:val="Paragraphedeliste"/>
        <w:numPr>
          <w:ilvl w:val="0"/>
          <w:numId w:val="21"/>
        </w:numPr>
        <w:tabs>
          <w:tab w:val="left" w:pos="0"/>
          <w:tab w:val="left" w:pos="426"/>
          <w:tab w:val="left" w:pos="851"/>
        </w:tabs>
        <w:spacing w:before="240" w:after="240" w:line="276" w:lineRule="auto"/>
        <w:contextualSpacing w:val="0"/>
        <w:jc w:val="both"/>
        <w:rPr>
          <w:rFonts w:ascii="Arial Narrow" w:hAnsi="Arial Narrow" w:cs="Times New Roman"/>
          <w:b/>
        </w:rPr>
      </w:pPr>
      <w:r w:rsidRPr="00862C06">
        <w:rPr>
          <w:rFonts w:ascii="Arial Narrow" w:hAnsi="Arial Narrow" w:cs="Times New Roman"/>
          <w:b/>
        </w:rPr>
        <w:t xml:space="preserve">Justifications </w:t>
      </w:r>
    </w:p>
    <w:p w14:paraId="535EE986" w14:textId="77777777" w:rsidR="00D137FC" w:rsidRPr="00862C06" w:rsidRDefault="00D137FC" w:rsidP="002702CA">
      <w:pPr>
        <w:tabs>
          <w:tab w:val="left" w:pos="0"/>
          <w:tab w:val="left" w:pos="426"/>
          <w:tab w:val="left" w:pos="851"/>
        </w:tabs>
        <w:spacing w:before="240" w:after="240" w:line="276" w:lineRule="auto"/>
        <w:jc w:val="both"/>
        <w:rPr>
          <w:rFonts w:ascii="Arial Narrow" w:hAnsi="Arial Narrow" w:cs="Calibri"/>
        </w:rPr>
      </w:pPr>
      <w:r w:rsidRPr="00862C06">
        <w:rPr>
          <w:rFonts w:ascii="Arial Narrow" w:hAnsi="Arial Narrow" w:cs="Calibri"/>
        </w:rPr>
        <w:t xml:space="preserve">Relativement à la première décennie, parmi les défis majeurs, il a été mis en exergue, la nécessité d'une bonne coordination et gouvernance, une forte mobilisation des ressources financières au vu des enjeux très importants, la synergie entre les secteurs nationaux concernés par la GMV ainsi que le renforcement des compétences des divers acteurs. </w:t>
      </w:r>
    </w:p>
    <w:p w14:paraId="4B2E9F85" w14:textId="75FF8BEF" w:rsidR="00532D2A" w:rsidRPr="00862C06" w:rsidRDefault="00532D2A" w:rsidP="002702CA">
      <w:pPr>
        <w:tabs>
          <w:tab w:val="left" w:pos="0"/>
          <w:tab w:val="left" w:pos="426"/>
          <w:tab w:val="left" w:pos="851"/>
        </w:tabs>
        <w:spacing w:before="240" w:after="240" w:line="276" w:lineRule="auto"/>
        <w:jc w:val="both"/>
        <w:rPr>
          <w:rFonts w:ascii="Arial Narrow" w:hAnsi="Arial Narrow" w:cs="Calibri"/>
        </w:rPr>
      </w:pPr>
      <w:r w:rsidRPr="00862C06">
        <w:rPr>
          <w:rFonts w:ascii="Arial Narrow" w:hAnsi="Arial Narrow" w:cs="Calibri"/>
        </w:rPr>
        <w:t>L'approche multisectorielle, écosystémique et inclusive de la Grande Muraille Verte nécessite des mécanismes facilitant la coordination des activités. C est dans ce sens que le Séminaire Résidentiel a été adopté en tant qu'outil majeur de partage d'information entre toutes les parties prenantes. La 1</w:t>
      </w:r>
      <w:r w:rsidR="000E20B6" w:rsidRPr="00862C06">
        <w:rPr>
          <w:rFonts w:ascii="Arial Narrow" w:hAnsi="Arial Narrow" w:cs="Calibri"/>
          <w:vertAlign w:val="superscript"/>
        </w:rPr>
        <w:t>ère</w:t>
      </w:r>
      <w:r w:rsidR="000E20B6" w:rsidRPr="00862C06">
        <w:rPr>
          <w:rFonts w:ascii="Arial Narrow" w:hAnsi="Arial Narrow" w:cs="Calibri"/>
        </w:rPr>
        <w:t xml:space="preserve"> édition (janvier 2022 à Widdou au Sénégal) a regroupé près de 40 participants, suivie de la seconde édition (janvier 2023 à Bamako au Mali) avec près de 70 participants et de la troisième édition en 2024 à Ouagadougou (Burkina Faso). </w:t>
      </w:r>
    </w:p>
    <w:p w14:paraId="0448791D" w14:textId="1DF0A4AF" w:rsidR="009263F8" w:rsidRPr="00862C06" w:rsidRDefault="00CE522D" w:rsidP="002702CA">
      <w:pPr>
        <w:spacing w:before="240" w:after="240" w:line="276" w:lineRule="auto"/>
        <w:jc w:val="both"/>
        <w:rPr>
          <w:rFonts w:ascii="Arial Narrow" w:hAnsi="Arial Narrow" w:cs="Calibri"/>
        </w:rPr>
      </w:pPr>
      <w:r w:rsidRPr="00862C06">
        <w:rPr>
          <w:rFonts w:ascii="Arial Narrow" w:hAnsi="Arial Narrow" w:cs="Calibri"/>
          <w:bCs/>
          <w:lang w:val="fr-SN" w:eastAsia="fr-FR"/>
        </w:rPr>
        <w:t xml:space="preserve">Le Séminaire résidentiel étau fondamentalement, le renforcement de la gouvernance de l'Initiative par la consolidation </w:t>
      </w:r>
      <w:r w:rsidR="00C93B28" w:rsidRPr="00862C06">
        <w:rPr>
          <w:rFonts w:ascii="Arial Narrow" w:hAnsi="Arial Narrow" w:cs="Calibri"/>
        </w:rPr>
        <w:t>du rôle central des principales parties prenantes notamment l'APGMV et les Etats membres dans l'accélération, la coordination et le suivi des interventions.</w:t>
      </w:r>
      <w:r w:rsidR="00C93B28" w:rsidRPr="00862C06">
        <w:rPr>
          <w:rFonts w:ascii="Arial Narrow" w:hAnsi="Arial Narrow" w:cs="Calibri"/>
          <w:bCs/>
          <w:lang w:val="fr-SN" w:eastAsia="fr-FR"/>
        </w:rPr>
        <w:t xml:space="preserve"> Il a also verser la finalité, l'évaluation des résultats acquis et ceux en cours</w:t>
      </w:r>
      <w:r w:rsidR="00592E29" w:rsidRPr="00862C06">
        <w:rPr>
          <w:rFonts w:ascii="Arial Narrow" w:hAnsi="Arial Narrow" w:cs="Calibri"/>
        </w:rPr>
        <w:t>, la planification pluriannuelle des activités régionales et nationales, à l'appropriation du processus de mobilisation des financements, le renforcement de la synergie d'intervention entre les différents acteurs de la GMV et le développement de la stratégie d'accompagnement de l'Agence et des structures nationales dans la formulation des projets aux normes internationales.</w:t>
      </w:r>
    </w:p>
    <w:p w14:paraId="0D7E7E23" w14:textId="617DEDD2" w:rsidR="00375C3E" w:rsidRPr="00862C06" w:rsidRDefault="00532D2A" w:rsidP="002702CA">
      <w:pPr>
        <w:pStyle w:val="Paragraphedeliste"/>
        <w:numPr>
          <w:ilvl w:val="0"/>
          <w:numId w:val="21"/>
        </w:numPr>
        <w:tabs>
          <w:tab w:val="left" w:pos="0"/>
          <w:tab w:val="left" w:pos="426"/>
          <w:tab w:val="left" w:pos="851"/>
        </w:tabs>
        <w:spacing w:before="240" w:after="240" w:line="276" w:lineRule="auto"/>
        <w:contextualSpacing w:val="0"/>
        <w:jc w:val="both"/>
        <w:rPr>
          <w:rFonts w:ascii="Arial Narrow" w:hAnsi="Arial Narrow" w:cs="Times New Roman"/>
          <w:b/>
        </w:rPr>
      </w:pPr>
      <w:r w:rsidRPr="00862C06">
        <w:rPr>
          <w:rFonts w:ascii="Arial Narrow" w:hAnsi="Arial Narrow" w:cs="Times New Roman"/>
          <w:b/>
        </w:rPr>
        <w:lastRenderedPageBreak/>
        <w:t>OBJECTIFS ET RESULTATS ATTENDUS DU SÉMINAIRE</w:t>
      </w:r>
    </w:p>
    <w:p w14:paraId="237C30A4" w14:textId="234F34A9" w:rsidR="00DC7B17" w:rsidRPr="00862C06" w:rsidRDefault="001F06C6" w:rsidP="002702CA">
      <w:pPr>
        <w:pStyle w:val="Paragraphedeliste"/>
        <w:numPr>
          <w:ilvl w:val="1"/>
          <w:numId w:val="21"/>
        </w:numPr>
        <w:tabs>
          <w:tab w:val="left" w:pos="0"/>
          <w:tab w:val="left" w:pos="426"/>
          <w:tab w:val="left" w:pos="851"/>
        </w:tabs>
        <w:spacing w:before="240" w:after="240" w:line="276" w:lineRule="auto"/>
        <w:jc w:val="both"/>
        <w:rPr>
          <w:rFonts w:ascii="Arial Narrow" w:hAnsi="Arial Narrow" w:cs="Calibri"/>
          <w:b/>
          <w:sz w:val="26"/>
          <w:szCs w:val="26"/>
        </w:rPr>
      </w:pPr>
      <w:r w:rsidRPr="00862C06">
        <w:rPr>
          <w:rFonts w:ascii="Arial Narrow" w:hAnsi="Arial Narrow" w:cs="Calibri"/>
          <w:b/>
          <w:sz w:val="26"/>
          <w:szCs w:val="26"/>
        </w:rPr>
        <w:t>Objectif stratégique :</w:t>
      </w:r>
    </w:p>
    <w:p w14:paraId="48B9AADA" w14:textId="53BD9825" w:rsidR="00375C3E" w:rsidRPr="00862C06" w:rsidRDefault="00375C3E" w:rsidP="002702CA">
      <w:pPr>
        <w:tabs>
          <w:tab w:val="left" w:pos="0"/>
          <w:tab w:val="left" w:pos="426"/>
          <w:tab w:val="left" w:pos="851"/>
        </w:tabs>
        <w:spacing w:before="240" w:after="240" w:line="276" w:lineRule="auto"/>
        <w:jc w:val="both"/>
        <w:rPr>
          <w:rFonts w:ascii="Arial Narrow" w:hAnsi="Arial Narrow" w:cs="Calibri"/>
        </w:rPr>
      </w:pPr>
      <w:r w:rsidRPr="00862C06">
        <w:rPr>
          <w:rFonts w:ascii="Arial Narrow" w:hAnsi="Arial Narrow" w:cs="Calibri"/>
        </w:rPr>
        <w:t>Le Séminaire a pour objectif stratégique de réunir toutes les parties prenantes dans la mise en œuvre de la GMV, d'analyser ensemble de l'état actuel des réalisations, de faire des projections à moyen terme et de proposer au Conseil des ministres, des mesures consensuelles nécessaires à une meilleure mise en œuvre de l'Initiative GMV. Cette présente édition du Séminaire résidentiel intègre la Semaine sur La Grande Muraille Verte avec du CIFOR, ICRAF.</w:t>
      </w:r>
    </w:p>
    <w:p w14:paraId="0132446B" w14:textId="360675B7" w:rsidR="00332041" w:rsidRPr="00862C06" w:rsidRDefault="001F06C6" w:rsidP="002702CA">
      <w:pPr>
        <w:pStyle w:val="Paragraphedeliste"/>
        <w:numPr>
          <w:ilvl w:val="1"/>
          <w:numId w:val="21"/>
        </w:numPr>
        <w:tabs>
          <w:tab w:val="left" w:pos="0"/>
          <w:tab w:val="left" w:pos="426"/>
          <w:tab w:val="left" w:pos="851"/>
        </w:tabs>
        <w:spacing w:before="240" w:after="240" w:line="276" w:lineRule="auto"/>
        <w:jc w:val="both"/>
        <w:rPr>
          <w:rFonts w:ascii="Arial Narrow" w:hAnsi="Arial Narrow" w:cs="Calibri"/>
          <w:b/>
          <w:sz w:val="26"/>
          <w:szCs w:val="26"/>
        </w:rPr>
      </w:pPr>
      <w:r w:rsidRPr="00862C06">
        <w:rPr>
          <w:rFonts w:ascii="Arial Narrow" w:hAnsi="Arial Narrow" w:cs="Calibri"/>
          <w:b/>
          <w:sz w:val="26"/>
          <w:szCs w:val="26"/>
        </w:rPr>
        <w:t>Objectifs spécifiques</w:t>
      </w:r>
    </w:p>
    <w:p w14:paraId="585095A5" w14:textId="1C7878AC" w:rsidR="00F253DF" w:rsidRPr="00862C06" w:rsidRDefault="00DC7B17" w:rsidP="002702CA">
      <w:pPr>
        <w:tabs>
          <w:tab w:val="left" w:pos="0"/>
          <w:tab w:val="left" w:pos="426"/>
          <w:tab w:val="left" w:pos="851"/>
        </w:tabs>
        <w:spacing w:before="240" w:after="240" w:line="276" w:lineRule="auto"/>
        <w:jc w:val="both"/>
        <w:rPr>
          <w:rFonts w:ascii="Arial Narrow" w:hAnsi="Arial Narrow" w:cs="Calibri"/>
        </w:rPr>
      </w:pPr>
      <w:r w:rsidRPr="00862C06">
        <w:rPr>
          <w:rFonts w:ascii="Arial Narrow" w:hAnsi="Arial Narrow" w:cs="Calibri"/>
        </w:rPr>
        <w:t xml:space="preserve">Les objectifs spécifiques du séminaire résidentiel sont notamment : </w:t>
      </w:r>
      <w:r w:rsidRPr="00862C06">
        <w:rPr>
          <w:rFonts w:ascii="Arial Narrow" w:hAnsi="Arial Narrow" w:cs="Calibri"/>
          <w:i/>
          <w:iCs/>
        </w:rPr>
        <w:t>(i)</w:t>
      </w:r>
      <w:r w:rsidRPr="00862C06">
        <w:rPr>
          <w:rFonts w:ascii="Arial Narrow" w:hAnsi="Arial Narrow" w:cs="Calibri"/>
        </w:rPr>
        <w:t xml:space="preserve"> l'Évaluation des recommandations de la troisième Édition du Séminaire, </w:t>
      </w:r>
      <w:r w:rsidRPr="00862C06">
        <w:rPr>
          <w:rFonts w:ascii="Arial Narrow" w:hAnsi="Arial Narrow" w:cs="Calibri"/>
          <w:i/>
          <w:iCs/>
        </w:rPr>
        <w:t>(ii)</w:t>
      </w:r>
      <w:r w:rsidRPr="00862C06">
        <w:rPr>
          <w:rFonts w:ascii="Arial Narrow" w:hAnsi="Arial Narrow" w:cs="Calibri"/>
        </w:rPr>
        <w:t xml:space="preserve"> Présentation du Rapport d'Activités Techniques 2025 et Programme d'activités techniques 2026 de l''APGMV et des Etats membres ; </w:t>
      </w:r>
      <w:r w:rsidRPr="00862C06">
        <w:rPr>
          <w:rFonts w:ascii="Arial Narrow" w:hAnsi="Arial Narrow" w:cs="Calibri"/>
          <w:i/>
          <w:iCs/>
        </w:rPr>
        <w:t>(iii)le</w:t>
      </w:r>
      <w:r w:rsidRPr="00862C06">
        <w:rPr>
          <w:rFonts w:ascii="Arial Narrow" w:hAnsi="Arial Narrow" w:cs="Calibri"/>
        </w:rPr>
        <w:t xml:space="preserve"> Partage des innovations dans la mise en œuvre de la GMV ; </w:t>
      </w:r>
      <w:r w:rsidR="00B549F2" w:rsidRPr="00862C06">
        <w:rPr>
          <w:rFonts w:ascii="Arial Narrow" w:hAnsi="Arial Narrow" w:cs="Calibri"/>
          <w:i/>
          <w:iCs/>
        </w:rPr>
        <w:t>(iv)</w:t>
      </w:r>
      <w:r w:rsidR="00B549F2" w:rsidRPr="00862C06">
        <w:rPr>
          <w:rFonts w:ascii="Arial Narrow" w:hAnsi="Arial Narrow" w:cs="Calibri"/>
        </w:rPr>
        <w:t xml:space="preserve"> l'Évaluation des progrès et des difficultés des « Coalitions nationales autour de la GMV » et perspectives ; </w:t>
      </w:r>
      <w:r w:rsidRPr="00862C06">
        <w:rPr>
          <w:rFonts w:ascii="Arial Narrow" w:hAnsi="Arial Narrow" w:cs="Calibri"/>
          <w:i/>
          <w:iCs/>
        </w:rPr>
        <w:t>(v)</w:t>
      </w:r>
      <w:r w:rsidRPr="00862C06">
        <w:rPr>
          <w:rFonts w:ascii="Arial Narrow" w:hAnsi="Arial Narrow" w:cs="Calibri"/>
        </w:rPr>
        <w:t xml:space="preserve"> Etat de mise en œuvre des conclusions de l'Audit institutionnel, organisationnel et technique </w:t>
      </w:r>
      <w:r w:rsidRPr="00862C06">
        <w:rPr>
          <w:rFonts w:ascii="Arial Narrow" w:hAnsi="Arial Narrow" w:cs="Calibri"/>
          <w:i/>
          <w:iCs/>
        </w:rPr>
        <w:t>(vi)</w:t>
      </w:r>
      <w:r w:rsidRPr="00862C06">
        <w:rPr>
          <w:rFonts w:ascii="Arial Narrow" w:hAnsi="Arial Narrow" w:cs="Calibri"/>
        </w:rPr>
        <w:t xml:space="preserve"> Partage des acquis par les partenaires techniques et financiers.</w:t>
      </w:r>
    </w:p>
    <w:p w14:paraId="78E47DD9" w14:textId="7AC283F1" w:rsidR="009263F8" w:rsidRPr="00862C06" w:rsidRDefault="00532D2A" w:rsidP="002702CA">
      <w:pPr>
        <w:pStyle w:val="Paragraphedeliste"/>
        <w:numPr>
          <w:ilvl w:val="0"/>
          <w:numId w:val="21"/>
        </w:numPr>
        <w:tabs>
          <w:tab w:val="left" w:pos="0"/>
          <w:tab w:val="left" w:pos="426"/>
          <w:tab w:val="left" w:pos="851"/>
        </w:tabs>
        <w:spacing w:before="240" w:after="240" w:line="276" w:lineRule="auto"/>
        <w:contextualSpacing w:val="0"/>
        <w:jc w:val="both"/>
        <w:rPr>
          <w:rFonts w:ascii="Arial Narrow" w:hAnsi="Arial Narrow" w:cs="Times New Roman"/>
          <w:b/>
        </w:rPr>
      </w:pPr>
      <w:r w:rsidRPr="00862C06">
        <w:rPr>
          <w:rFonts w:ascii="Arial Narrow" w:hAnsi="Arial Narrow" w:cs="Times New Roman"/>
          <w:b/>
        </w:rPr>
        <w:t xml:space="preserve">LE LIEU, LA DATE ET LE FORMAT DE </w:t>
      </w:r>
    </w:p>
    <w:p w14:paraId="70BCE783" w14:textId="611373C3" w:rsidR="009263F8" w:rsidRPr="00862C06" w:rsidRDefault="00701395" w:rsidP="002702CA">
      <w:pPr>
        <w:tabs>
          <w:tab w:val="left" w:pos="0"/>
          <w:tab w:val="left" w:pos="426"/>
          <w:tab w:val="left" w:pos="851"/>
        </w:tabs>
        <w:spacing w:before="240" w:after="240" w:line="276" w:lineRule="auto"/>
        <w:jc w:val="both"/>
        <w:rPr>
          <w:rFonts w:ascii="Arial Narrow" w:hAnsi="Arial Narrow" w:cs="Calibri"/>
        </w:rPr>
      </w:pPr>
      <w:r w:rsidRPr="00862C06">
        <w:rPr>
          <w:rFonts w:ascii="Arial Narrow" w:hAnsi="Arial Narrow" w:cs="Calibri"/>
        </w:rPr>
        <w:t>Le Séminaire est prévu du</w:t>
      </w:r>
      <w:r w:rsidR="00303CC1" w:rsidRPr="00862C06">
        <w:rPr>
          <w:rFonts w:ascii="Arial Narrow" w:hAnsi="Arial Narrow" w:cs="Calibri"/>
          <w:b/>
        </w:rPr>
        <w:t>15 au 20 Février 2026 à Djibouti (Djibouti)</w:t>
      </w:r>
      <w:r w:rsidR="00BD4AB0" w:rsidRPr="00862C06">
        <w:rPr>
          <w:rFonts w:ascii="Arial Narrow" w:hAnsi="Arial Narrow" w:cs="Calibri"/>
        </w:rPr>
        <w:t xml:space="preserve">. Il se déroulera conformément à la recommandation du dernier Séminaire de Ouagadougou sur cinq (5) jours en séances plénières. En plus, une journée destinée à la visite des réalisations sur le terrain sérums also organisée. </w:t>
      </w:r>
    </w:p>
    <w:p w14:paraId="42C37E32" w14:textId="7E22C32A" w:rsidR="00375C3E" w:rsidRPr="00862C06" w:rsidRDefault="007012C6" w:rsidP="002702CA">
      <w:pPr>
        <w:pStyle w:val="Paragraphedeliste"/>
        <w:numPr>
          <w:ilvl w:val="0"/>
          <w:numId w:val="21"/>
        </w:numPr>
        <w:tabs>
          <w:tab w:val="left" w:pos="0"/>
          <w:tab w:val="left" w:pos="426"/>
          <w:tab w:val="left" w:pos="851"/>
        </w:tabs>
        <w:spacing w:before="240" w:after="240" w:line="276" w:lineRule="auto"/>
        <w:contextualSpacing w:val="0"/>
        <w:jc w:val="both"/>
        <w:rPr>
          <w:rFonts w:ascii="Arial Narrow" w:hAnsi="Arial Narrow" w:cs="Times New Roman"/>
          <w:b/>
        </w:rPr>
      </w:pPr>
      <w:r w:rsidRPr="00862C06">
        <w:rPr>
          <w:rFonts w:ascii="Arial Narrow" w:hAnsi="Arial Narrow" w:cs="Times New Roman"/>
          <w:b/>
        </w:rPr>
        <w:t>PARTICIPANTS: (A TITRE INDICATIF)</w:t>
      </w:r>
    </w:p>
    <w:p w14:paraId="75BBA74B" w14:textId="43723C38" w:rsidR="000E20B6" w:rsidRPr="00862C06" w:rsidRDefault="000E20B6" w:rsidP="002702CA">
      <w:pPr>
        <w:tabs>
          <w:tab w:val="left" w:pos="0"/>
          <w:tab w:val="left" w:pos="426"/>
          <w:tab w:val="left" w:pos="851"/>
        </w:tabs>
        <w:spacing w:before="240" w:after="240" w:line="276" w:lineRule="auto"/>
        <w:jc w:val="both"/>
        <w:rPr>
          <w:rFonts w:ascii="Arial Narrow" w:hAnsi="Arial Narrow" w:cs="Calibri"/>
        </w:rPr>
      </w:pPr>
      <w:r w:rsidRPr="00862C06">
        <w:rPr>
          <w:rFonts w:ascii="Arial Narrow" w:hAnsi="Arial Narrow" w:cs="Calibri"/>
        </w:rPr>
        <w:t xml:space="preserve">Les participants envisagés pour le Séminaire dont le nombre est d'environ 80 personnes : </w:t>
      </w:r>
    </w:p>
    <w:p w14:paraId="3B0DDDE2" w14:textId="5BC6EAA7" w:rsidR="000E20B6" w:rsidRPr="00862C06" w:rsidRDefault="00171E15" w:rsidP="002702CA">
      <w:pPr>
        <w:pStyle w:val="Paragraphedeliste"/>
        <w:numPr>
          <w:ilvl w:val="0"/>
          <w:numId w:val="22"/>
        </w:numPr>
        <w:tabs>
          <w:tab w:val="left" w:pos="0"/>
          <w:tab w:val="left" w:pos="426"/>
          <w:tab w:val="left" w:pos="851"/>
        </w:tabs>
        <w:spacing w:before="240" w:after="240" w:line="276" w:lineRule="auto"/>
        <w:ind w:hanging="578"/>
        <w:jc w:val="both"/>
        <w:rPr>
          <w:rFonts w:ascii="Arial Narrow" w:hAnsi="Arial Narrow" w:cs="Calibri"/>
        </w:rPr>
      </w:pPr>
      <w:r w:rsidRPr="00862C06">
        <w:rPr>
          <w:rFonts w:ascii="Arial Narrow" w:hAnsi="Arial Narrow" w:cs="Calibri"/>
        </w:rPr>
        <w:t>Cinq (5) APGMV ;</w:t>
      </w:r>
    </w:p>
    <w:p w14:paraId="1E0607D6" w14:textId="4541F15B" w:rsidR="000E20B6" w:rsidRPr="00862C06" w:rsidRDefault="00DC7B17" w:rsidP="002702CA">
      <w:pPr>
        <w:pStyle w:val="Paragraphedeliste"/>
        <w:numPr>
          <w:ilvl w:val="0"/>
          <w:numId w:val="22"/>
        </w:numPr>
        <w:tabs>
          <w:tab w:val="left" w:pos="0"/>
          <w:tab w:val="left" w:pos="426"/>
          <w:tab w:val="left" w:pos="851"/>
        </w:tabs>
        <w:spacing w:before="240" w:after="240" w:line="276" w:lineRule="auto"/>
        <w:ind w:hanging="578"/>
        <w:jc w:val="both"/>
        <w:rPr>
          <w:rFonts w:ascii="Arial Narrow" w:hAnsi="Arial Narrow" w:cs="Calibri"/>
        </w:rPr>
      </w:pPr>
      <w:r w:rsidRPr="00862C06">
        <w:rPr>
          <w:rFonts w:ascii="Arial Narrow" w:hAnsi="Arial Narrow" w:cs="Calibri"/>
        </w:rPr>
        <w:t>Vingt (20) Etats membres (Point focal GMV, Expert en S&amp;E) ;</w:t>
      </w:r>
    </w:p>
    <w:p w14:paraId="615A4509" w14:textId="3B64A6E4" w:rsidR="000E20B6" w:rsidRPr="00862C06" w:rsidRDefault="0069488C" w:rsidP="002702CA">
      <w:pPr>
        <w:pStyle w:val="Paragraphedeliste"/>
        <w:numPr>
          <w:ilvl w:val="0"/>
          <w:numId w:val="22"/>
        </w:numPr>
        <w:tabs>
          <w:tab w:val="left" w:pos="0"/>
          <w:tab w:val="left" w:pos="426"/>
          <w:tab w:val="left" w:pos="851"/>
        </w:tabs>
        <w:spacing w:before="240" w:after="240" w:line="276" w:lineRule="auto"/>
        <w:ind w:hanging="578"/>
        <w:jc w:val="both"/>
        <w:rPr>
          <w:rFonts w:ascii="Arial Narrow" w:hAnsi="Arial Narrow" w:cs="Calibri"/>
        </w:rPr>
      </w:pPr>
      <w:r w:rsidRPr="00862C06">
        <w:rPr>
          <w:rFonts w:ascii="Arial Narrow" w:hAnsi="Arial Narrow" w:cs="Calibri"/>
        </w:rPr>
        <w:t>Sept (7) les Institutions statutaires (UA, CILSS, du NEPAD, de l'OSS, la cen-sad, l'IGAD, la COMIFAC) ;</w:t>
      </w:r>
    </w:p>
    <w:p w14:paraId="5F175AF6" w14:textId="70EC1274" w:rsidR="000E20B6" w:rsidRPr="00862C06" w:rsidRDefault="00691A0D" w:rsidP="002702CA">
      <w:pPr>
        <w:pStyle w:val="Paragraphedeliste"/>
        <w:numPr>
          <w:ilvl w:val="0"/>
          <w:numId w:val="22"/>
        </w:numPr>
        <w:tabs>
          <w:tab w:val="left" w:pos="0"/>
          <w:tab w:val="left" w:pos="426"/>
          <w:tab w:val="left" w:pos="851"/>
        </w:tabs>
        <w:spacing w:before="240" w:after="240" w:line="276" w:lineRule="auto"/>
        <w:ind w:hanging="578"/>
        <w:jc w:val="both"/>
        <w:rPr>
          <w:rFonts w:ascii="Arial Narrow" w:hAnsi="Arial Narrow" w:cs="Calibri"/>
        </w:rPr>
      </w:pPr>
      <w:r w:rsidRPr="00862C06">
        <w:rPr>
          <w:rFonts w:ascii="Arial Narrow" w:hAnsi="Arial Narrow" w:cs="Calibri"/>
        </w:rPr>
        <w:t>Représentants des partenaires techniques et financiers : PNUD, FAO, PNUE, CLD, BAD, Banque Mondiale, BEI, UE, la BOAD, de la TRTS, GCF, FIDA, le FEM, l'AFD, l'ICRAF, Word</w:t>
      </w:r>
      <w:r w:rsidR="000E20B6" w:rsidRPr="00862C06">
        <w:rPr>
          <w:rFonts w:ascii="Arial Narrow" w:hAnsi="Arial Narrow" w:cs="Calibri"/>
        </w:rPr>
        <w:t xml:space="preserve">Économique Forum, CBLT, ABN, ENABEL, BirdLife International, SOS Sahel, le CST Sénégal, Enda Energie, LOIN, GMV, RÉSAD, de la MOSAÏQUE... </w:t>
      </w:r>
    </w:p>
    <w:p w14:paraId="1E097067" w14:textId="39EB06AC" w:rsidR="000E20B6" w:rsidRPr="00862C06" w:rsidRDefault="000E20B6" w:rsidP="002702CA">
      <w:pPr>
        <w:pStyle w:val="Paragraphedeliste"/>
        <w:numPr>
          <w:ilvl w:val="0"/>
          <w:numId w:val="22"/>
        </w:numPr>
        <w:tabs>
          <w:tab w:val="left" w:pos="0"/>
          <w:tab w:val="left" w:pos="426"/>
          <w:tab w:val="left" w:pos="851"/>
        </w:tabs>
        <w:spacing w:before="240" w:after="240" w:line="276" w:lineRule="auto"/>
        <w:ind w:hanging="578"/>
        <w:jc w:val="both"/>
        <w:rPr>
          <w:rFonts w:ascii="Arial Narrow" w:hAnsi="Arial Narrow" w:cs="Calibri"/>
        </w:rPr>
      </w:pPr>
      <w:r w:rsidRPr="00862C06">
        <w:rPr>
          <w:rFonts w:ascii="Arial Narrow" w:hAnsi="Arial Narrow" w:cs="Calibri"/>
        </w:rPr>
        <w:t>Douze (12) départements sectoriel de Djibouti (Environnement, du Plan, des Finances, de l'Agriculture, de l'Elevage, Aménagement du Territoire, Hydraulique, Energie, Recherche, Jeunesse, Genre, Décentralisation) ;</w:t>
      </w:r>
    </w:p>
    <w:p w14:paraId="5D04C603" w14:textId="58E28FE3" w:rsidR="000566BC" w:rsidRPr="00862C06" w:rsidRDefault="000E20B6" w:rsidP="002702CA">
      <w:pPr>
        <w:pStyle w:val="Paragraphedeliste"/>
        <w:numPr>
          <w:ilvl w:val="0"/>
          <w:numId w:val="22"/>
        </w:numPr>
        <w:tabs>
          <w:tab w:val="left" w:pos="0"/>
          <w:tab w:val="left" w:pos="426"/>
          <w:tab w:val="left" w:pos="851"/>
        </w:tabs>
        <w:spacing w:before="240" w:after="240" w:line="276" w:lineRule="auto"/>
        <w:jc w:val="both"/>
        <w:rPr>
          <w:rFonts w:ascii="Arial Narrow" w:hAnsi="Arial Narrow" w:cs="Calibri"/>
        </w:rPr>
      </w:pPr>
      <w:r w:rsidRPr="00862C06">
        <w:rPr>
          <w:rFonts w:ascii="Arial Narrow" w:hAnsi="Arial Narrow" w:cs="Calibri"/>
        </w:rPr>
        <w:t>Cinq (5) représentants de la société civile ; et</w:t>
      </w:r>
    </w:p>
    <w:p w14:paraId="3FD6FDFE" w14:textId="7428D1C7" w:rsidR="000E20B6" w:rsidRPr="00862C06" w:rsidRDefault="000E20B6" w:rsidP="002702CA">
      <w:pPr>
        <w:pStyle w:val="Paragraphedeliste"/>
        <w:numPr>
          <w:ilvl w:val="0"/>
          <w:numId w:val="22"/>
        </w:numPr>
        <w:tabs>
          <w:tab w:val="left" w:pos="0"/>
          <w:tab w:val="left" w:pos="426"/>
          <w:tab w:val="left" w:pos="851"/>
        </w:tabs>
        <w:spacing w:before="240" w:after="240" w:line="276" w:lineRule="auto"/>
        <w:jc w:val="both"/>
        <w:rPr>
          <w:rFonts w:ascii="Arial Narrow" w:hAnsi="Arial Narrow" w:cs="Calibri"/>
        </w:rPr>
      </w:pPr>
      <w:r w:rsidRPr="00862C06">
        <w:rPr>
          <w:rFonts w:ascii="Arial Narrow" w:hAnsi="Arial Narrow" w:cs="Calibri"/>
        </w:rPr>
        <w:t xml:space="preserve">Cinq (5) représentants du secteur privé. </w:t>
      </w:r>
    </w:p>
    <w:p w14:paraId="2A637914" w14:textId="77777777" w:rsidR="00D100EC" w:rsidRPr="00862C06" w:rsidRDefault="00D100EC" w:rsidP="00D100EC">
      <w:pPr>
        <w:tabs>
          <w:tab w:val="left" w:pos="0"/>
          <w:tab w:val="left" w:pos="426"/>
          <w:tab w:val="left" w:pos="851"/>
        </w:tabs>
        <w:spacing w:line="276" w:lineRule="auto"/>
        <w:jc w:val="both"/>
        <w:rPr>
          <w:rFonts w:ascii="Arial Narrow" w:hAnsi="Arial Narrow" w:cs="Calibri"/>
        </w:rPr>
      </w:pPr>
    </w:p>
    <w:p w14:paraId="6112FDF5" w14:textId="77777777" w:rsidR="00D100EC" w:rsidRPr="00862C06" w:rsidRDefault="00D100EC" w:rsidP="00D100EC">
      <w:pPr>
        <w:tabs>
          <w:tab w:val="left" w:pos="0"/>
          <w:tab w:val="left" w:pos="426"/>
          <w:tab w:val="left" w:pos="851"/>
        </w:tabs>
        <w:spacing w:line="276" w:lineRule="auto"/>
        <w:jc w:val="both"/>
        <w:rPr>
          <w:rFonts w:ascii="Arial Narrow" w:hAnsi="Arial Narrow" w:cs="Calibri"/>
        </w:rPr>
      </w:pPr>
    </w:p>
    <w:p w14:paraId="500DA11C" w14:textId="6699131A" w:rsidR="00EA6021" w:rsidRPr="00862C06" w:rsidRDefault="0062583E" w:rsidP="006E6878">
      <w:pPr>
        <w:pStyle w:val="Paragraphedeliste"/>
        <w:numPr>
          <w:ilvl w:val="0"/>
          <w:numId w:val="21"/>
        </w:numPr>
        <w:tabs>
          <w:tab w:val="left" w:pos="0"/>
          <w:tab w:val="left" w:pos="426"/>
          <w:tab w:val="left" w:pos="851"/>
        </w:tabs>
        <w:spacing w:before="240" w:after="240" w:line="276" w:lineRule="auto"/>
        <w:contextualSpacing w:val="0"/>
        <w:jc w:val="both"/>
        <w:rPr>
          <w:rFonts w:ascii="Arial Narrow" w:hAnsi="Arial Narrow" w:cs="Times New Roman"/>
          <w:b/>
        </w:rPr>
      </w:pPr>
      <w:r w:rsidRPr="00862C06">
        <w:rPr>
          <w:rFonts w:ascii="Arial Narrow" w:hAnsi="Arial Narrow" w:cs="Times New Roman"/>
          <w:b/>
        </w:rPr>
        <w:lastRenderedPageBreak/>
        <w:t>PROGRAMME INDICATIF</w:t>
      </w:r>
      <w:r w:rsidR="006E6878" w:rsidRPr="00862C06">
        <w:rPr>
          <w:rFonts w:ascii="Arial Narrow" w:hAnsi="Arial Narrow" w:cstheme="minorHAnsi"/>
          <w:bCs/>
          <w:color w:val="EE0000"/>
        </w:rPr>
        <w:t>(En construction)</w:t>
      </w:r>
    </w:p>
    <w:tbl>
      <w:tblPr>
        <w:tblW w:w="10774"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2"/>
        <w:gridCol w:w="1182"/>
        <w:gridCol w:w="94"/>
        <w:gridCol w:w="1386"/>
        <w:gridCol w:w="31"/>
        <w:gridCol w:w="5457"/>
        <w:gridCol w:w="213"/>
        <w:gridCol w:w="1846"/>
        <w:gridCol w:w="423"/>
      </w:tblGrid>
      <w:tr w:rsidR="00B6163A" w:rsidRPr="00862C06" w14:paraId="2F11F4CE" w14:textId="77777777" w:rsidTr="00B6163A">
        <w:trPr>
          <w:gridBefore w:val="1"/>
          <w:gridAfter w:val="1"/>
          <w:wBefore w:w="142" w:type="dxa"/>
          <w:wAfter w:w="423" w:type="dxa"/>
        </w:trPr>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2F2A4F89" w14:textId="77777777" w:rsidR="00B6163A" w:rsidRPr="00862C06" w:rsidRDefault="00B6163A" w:rsidP="00B6163A">
            <w:pPr>
              <w:spacing w:line="276" w:lineRule="auto"/>
              <w:jc w:val="center"/>
              <w:rPr>
                <w:rFonts w:ascii="Arial Narrow" w:hAnsi="Arial Narrow" w:cs="Calibri"/>
                <w:b/>
                <w:sz w:val="22"/>
                <w:szCs w:val="22"/>
              </w:rPr>
            </w:pPr>
            <w:r w:rsidRPr="00862C06">
              <w:rPr>
                <w:rFonts w:ascii="Arial Narrow" w:hAnsi="Arial Narrow" w:cs="Calibri"/>
                <w:b/>
                <w:sz w:val="22"/>
                <w:szCs w:val="22"/>
              </w:rPr>
              <w:t>Date</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0539FDC2" w14:textId="77777777" w:rsidR="00B6163A" w:rsidRPr="00862C06" w:rsidRDefault="00B6163A" w:rsidP="00B6163A">
            <w:pPr>
              <w:spacing w:line="276" w:lineRule="auto"/>
              <w:jc w:val="both"/>
              <w:rPr>
                <w:rFonts w:ascii="Arial Narrow" w:hAnsi="Arial Narrow" w:cs="Calibri"/>
                <w:b/>
                <w:sz w:val="22"/>
                <w:szCs w:val="22"/>
              </w:rPr>
            </w:pPr>
            <w:r w:rsidRPr="00862C06">
              <w:rPr>
                <w:rFonts w:ascii="Arial Narrow" w:hAnsi="Arial Narrow" w:cs="Calibri"/>
                <w:b/>
                <w:sz w:val="22"/>
                <w:szCs w:val="22"/>
              </w:rPr>
              <w:t xml:space="preserve">Horaires </w:t>
            </w:r>
          </w:p>
        </w:tc>
        <w:tc>
          <w:tcPr>
            <w:tcW w:w="5670"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1CC8BDCA" w14:textId="77777777" w:rsidR="00B6163A" w:rsidRPr="00862C06" w:rsidRDefault="00B6163A" w:rsidP="00B6163A">
            <w:pPr>
              <w:spacing w:line="276" w:lineRule="auto"/>
              <w:jc w:val="both"/>
              <w:rPr>
                <w:rFonts w:ascii="Arial Narrow" w:hAnsi="Arial Narrow" w:cs="Calibri"/>
                <w:b/>
                <w:sz w:val="22"/>
                <w:szCs w:val="22"/>
              </w:rPr>
            </w:pPr>
            <w:r w:rsidRPr="00862C06">
              <w:rPr>
                <w:rFonts w:ascii="Arial Narrow" w:hAnsi="Arial Narrow" w:cs="Calibri"/>
                <w:b/>
                <w:sz w:val="22"/>
                <w:szCs w:val="22"/>
              </w:rPr>
              <w:t>Activités</w:t>
            </w:r>
          </w:p>
        </w:tc>
        <w:tc>
          <w:tcPr>
            <w:tcW w:w="1846" w:type="dxa"/>
            <w:tcBorders>
              <w:top w:val="single" w:sz="6" w:space="0" w:color="auto"/>
              <w:left w:val="single" w:sz="6" w:space="0" w:color="auto"/>
              <w:bottom w:val="single" w:sz="6" w:space="0" w:color="auto"/>
              <w:right w:val="single" w:sz="6" w:space="0" w:color="auto"/>
            </w:tcBorders>
            <w:shd w:val="clear" w:color="auto" w:fill="FFFFFF" w:themeFill="background1"/>
          </w:tcPr>
          <w:p w14:paraId="5C25BEB4" w14:textId="77777777" w:rsidR="00B6163A" w:rsidRPr="00862C06" w:rsidRDefault="00B6163A" w:rsidP="00B6163A">
            <w:pPr>
              <w:spacing w:line="276" w:lineRule="auto"/>
              <w:jc w:val="both"/>
              <w:rPr>
                <w:rFonts w:ascii="Arial Narrow" w:hAnsi="Arial Narrow" w:cs="Calibri"/>
                <w:b/>
                <w:sz w:val="22"/>
                <w:szCs w:val="22"/>
              </w:rPr>
            </w:pPr>
            <w:r w:rsidRPr="00862C06">
              <w:rPr>
                <w:rFonts w:ascii="Arial Narrow" w:hAnsi="Arial Narrow" w:cs="Calibri"/>
                <w:b/>
                <w:sz w:val="22"/>
                <w:szCs w:val="22"/>
              </w:rPr>
              <w:t xml:space="preserve">Responsables </w:t>
            </w:r>
          </w:p>
        </w:tc>
      </w:tr>
      <w:tr w:rsidR="00B6163A" w:rsidRPr="00862C06" w14:paraId="3775E2F7" w14:textId="77777777" w:rsidTr="00B6163A">
        <w:tc>
          <w:tcPr>
            <w:tcW w:w="10774" w:type="dxa"/>
            <w:gridSpan w:val="9"/>
            <w:shd w:val="clear" w:color="auto" w:fill="FABF8F"/>
          </w:tcPr>
          <w:p w14:paraId="5EE94E83" w14:textId="77777777" w:rsidR="00B6163A" w:rsidRPr="00862C06" w:rsidRDefault="00B6163A" w:rsidP="00124905">
            <w:pPr>
              <w:spacing w:after="60"/>
              <w:jc w:val="center"/>
              <w:rPr>
                <w:rFonts w:ascii="Arial Narrow" w:hAnsi="Arial Narrow" w:cs="Times New Roman"/>
                <w:b/>
                <w:sz w:val="22"/>
                <w:szCs w:val="22"/>
              </w:rPr>
            </w:pPr>
            <w:r w:rsidRPr="00862C06">
              <w:rPr>
                <w:rFonts w:ascii="Arial Narrow" w:hAnsi="Arial Narrow" w:cs="Times New Roman"/>
                <w:b/>
                <w:sz w:val="22"/>
                <w:szCs w:val="22"/>
              </w:rPr>
              <w:t>1</w:t>
            </w:r>
            <w:r w:rsidRPr="00862C06">
              <w:rPr>
                <w:rFonts w:ascii="Arial Narrow" w:hAnsi="Arial Narrow" w:cs="Times New Roman"/>
                <w:b/>
                <w:sz w:val="22"/>
                <w:szCs w:val="22"/>
                <w:vertAlign w:val="superscript"/>
              </w:rPr>
              <w:t>ère</w:t>
            </w:r>
            <w:r w:rsidRPr="00862C06">
              <w:rPr>
                <w:rFonts w:ascii="Arial Narrow" w:hAnsi="Arial Narrow" w:cs="Times New Roman"/>
                <w:b/>
                <w:sz w:val="22"/>
                <w:szCs w:val="22"/>
              </w:rPr>
              <w:t xml:space="preserve"> JOURNEE</w:t>
            </w:r>
          </w:p>
        </w:tc>
      </w:tr>
      <w:tr w:rsidR="00B6163A" w:rsidRPr="00862C06" w14:paraId="799C8691" w14:textId="77777777" w:rsidTr="00B6163A">
        <w:tc>
          <w:tcPr>
            <w:tcW w:w="1324" w:type="dxa"/>
            <w:gridSpan w:val="2"/>
            <w:vMerge w:val="restart"/>
          </w:tcPr>
          <w:p w14:paraId="4090DC5F" w14:textId="77777777" w:rsidR="00B6163A" w:rsidRPr="00862C06" w:rsidRDefault="00B6163A" w:rsidP="00B6163A">
            <w:pPr>
              <w:numPr>
                <w:ilvl w:val="0"/>
                <w:numId w:val="10"/>
              </w:numPr>
              <w:spacing w:after="60"/>
              <w:ind w:left="0"/>
              <w:contextualSpacing/>
              <w:jc w:val="both"/>
              <w:rPr>
                <w:rFonts w:ascii="Arial Narrow" w:hAnsi="Arial Narrow" w:cs="Times New Roman"/>
                <w:b/>
                <w:sz w:val="22"/>
                <w:szCs w:val="22"/>
              </w:rPr>
            </w:pPr>
          </w:p>
          <w:p w14:paraId="1062FCA9" w14:textId="77777777" w:rsidR="00B6163A" w:rsidRPr="00862C06" w:rsidRDefault="00B6163A" w:rsidP="00B6163A">
            <w:pPr>
              <w:numPr>
                <w:ilvl w:val="0"/>
                <w:numId w:val="10"/>
              </w:numPr>
              <w:spacing w:after="60"/>
              <w:ind w:left="0"/>
              <w:contextualSpacing/>
              <w:jc w:val="both"/>
              <w:rPr>
                <w:rFonts w:ascii="Arial Narrow" w:hAnsi="Arial Narrow" w:cs="Times New Roman"/>
                <w:b/>
                <w:sz w:val="22"/>
                <w:szCs w:val="22"/>
              </w:rPr>
            </w:pPr>
          </w:p>
          <w:p w14:paraId="40839232" w14:textId="77777777" w:rsidR="00B6163A" w:rsidRPr="00862C06" w:rsidRDefault="00B6163A" w:rsidP="00124905">
            <w:pPr>
              <w:spacing w:after="60"/>
              <w:contextualSpacing/>
              <w:jc w:val="both"/>
              <w:rPr>
                <w:rFonts w:ascii="Arial Narrow" w:hAnsi="Arial Narrow" w:cs="Times New Roman"/>
                <w:b/>
                <w:sz w:val="22"/>
                <w:szCs w:val="22"/>
              </w:rPr>
            </w:pPr>
          </w:p>
          <w:p w14:paraId="128C67DA" w14:textId="77777777" w:rsidR="00B6163A" w:rsidRPr="00862C06" w:rsidRDefault="00B6163A" w:rsidP="00124905">
            <w:pPr>
              <w:spacing w:after="60"/>
              <w:contextualSpacing/>
              <w:jc w:val="both"/>
              <w:rPr>
                <w:rFonts w:ascii="Arial Narrow" w:hAnsi="Arial Narrow" w:cs="Times New Roman"/>
                <w:b/>
                <w:sz w:val="22"/>
                <w:szCs w:val="22"/>
              </w:rPr>
            </w:pPr>
          </w:p>
          <w:p w14:paraId="2F78C7F3" w14:textId="77777777" w:rsidR="00B6163A" w:rsidRPr="00862C06" w:rsidRDefault="00B6163A" w:rsidP="00124905">
            <w:pPr>
              <w:spacing w:after="60"/>
              <w:contextualSpacing/>
              <w:jc w:val="both"/>
              <w:rPr>
                <w:rFonts w:ascii="Arial Narrow" w:hAnsi="Arial Narrow" w:cs="Times New Roman"/>
                <w:b/>
                <w:sz w:val="22"/>
                <w:szCs w:val="22"/>
              </w:rPr>
            </w:pPr>
          </w:p>
          <w:p w14:paraId="479B8021" w14:textId="77777777" w:rsidR="00B6163A" w:rsidRPr="00862C06" w:rsidRDefault="00B6163A" w:rsidP="00124905">
            <w:pPr>
              <w:spacing w:after="60"/>
              <w:contextualSpacing/>
              <w:jc w:val="both"/>
              <w:rPr>
                <w:rFonts w:ascii="Arial Narrow" w:hAnsi="Arial Narrow" w:cs="Times New Roman"/>
                <w:b/>
                <w:sz w:val="22"/>
                <w:szCs w:val="22"/>
              </w:rPr>
            </w:pPr>
          </w:p>
          <w:p w14:paraId="338F5D70" w14:textId="77777777" w:rsidR="00B6163A" w:rsidRPr="00862C06" w:rsidRDefault="00B6163A" w:rsidP="00124905">
            <w:pPr>
              <w:spacing w:after="60"/>
              <w:contextualSpacing/>
              <w:jc w:val="both"/>
              <w:rPr>
                <w:rFonts w:ascii="Arial Narrow" w:hAnsi="Arial Narrow" w:cs="Times New Roman"/>
                <w:b/>
                <w:sz w:val="22"/>
                <w:szCs w:val="22"/>
              </w:rPr>
            </w:pPr>
          </w:p>
          <w:p w14:paraId="1E00574C" w14:textId="77777777" w:rsidR="00B6163A" w:rsidRPr="00862C06" w:rsidRDefault="00B6163A" w:rsidP="00124905">
            <w:pPr>
              <w:spacing w:after="60"/>
              <w:contextualSpacing/>
              <w:jc w:val="both"/>
              <w:rPr>
                <w:rFonts w:ascii="Arial Narrow" w:hAnsi="Arial Narrow" w:cs="Times New Roman"/>
                <w:b/>
                <w:sz w:val="22"/>
                <w:szCs w:val="22"/>
              </w:rPr>
            </w:pPr>
          </w:p>
          <w:p w14:paraId="0E21CEA3" w14:textId="77777777" w:rsidR="00B6163A" w:rsidRPr="00862C06" w:rsidRDefault="00B6163A" w:rsidP="00124905">
            <w:pPr>
              <w:spacing w:after="60"/>
              <w:contextualSpacing/>
              <w:jc w:val="both"/>
              <w:rPr>
                <w:rFonts w:ascii="Arial Narrow" w:hAnsi="Arial Narrow" w:cs="Times New Roman"/>
                <w:b/>
                <w:sz w:val="22"/>
                <w:szCs w:val="22"/>
              </w:rPr>
            </w:pPr>
          </w:p>
          <w:p w14:paraId="4200F664" w14:textId="77777777" w:rsidR="00B6163A" w:rsidRPr="00862C06" w:rsidRDefault="00B6163A" w:rsidP="00124905">
            <w:pPr>
              <w:spacing w:after="60"/>
              <w:contextualSpacing/>
              <w:jc w:val="center"/>
              <w:rPr>
                <w:rFonts w:ascii="Arial Narrow" w:hAnsi="Arial Narrow" w:cs="Times New Roman"/>
                <w:b/>
                <w:sz w:val="22"/>
                <w:szCs w:val="22"/>
              </w:rPr>
            </w:pPr>
          </w:p>
          <w:p w14:paraId="39F9367E" w14:textId="77777777" w:rsidR="00B6163A" w:rsidRPr="00862C06" w:rsidRDefault="00B6163A" w:rsidP="00124905">
            <w:pPr>
              <w:spacing w:after="60"/>
              <w:contextualSpacing/>
              <w:jc w:val="center"/>
              <w:rPr>
                <w:rFonts w:ascii="Arial Narrow" w:hAnsi="Arial Narrow" w:cs="Times New Roman"/>
                <w:b/>
                <w:sz w:val="22"/>
                <w:szCs w:val="22"/>
              </w:rPr>
            </w:pPr>
            <w:r w:rsidRPr="00862C06">
              <w:rPr>
                <w:rFonts w:ascii="Arial Narrow" w:hAnsi="Arial Narrow" w:cs="Times New Roman"/>
                <w:b/>
                <w:sz w:val="22"/>
                <w:szCs w:val="22"/>
              </w:rPr>
              <w:t>Dimanche 15 février</w:t>
            </w:r>
          </w:p>
        </w:tc>
        <w:tc>
          <w:tcPr>
            <w:tcW w:w="1480" w:type="dxa"/>
            <w:gridSpan w:val="2"/>
          </w:tcPr>
          <w:p w14:paraId="28AC4349"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r w:rsidRPr="00862C06">
              <w:rPr>
                <w:rFonts w:ascii="Arial Narrow" w:hAnsi="Arial Narrow" w:cs="Times New Roman"/>
                <w:sz w:val="22"/>
                <w:szCs w:val="22"/>
              </w:rPr>
              <w:t>8h30-9h00</w:t>
            </w:r>
          </w:p>
        </w:tc>
        <w:tc>
          <w:tcPr>
            <w:tcW w:w="5488" w:type="dxa"/>
            <w:gridSpan w:val="2"/>
          </w:tcPr>
          <w:p w14:paraId="739E143E" w14:textId="77777777" w:rsidR="00B6163A" w:rsidRPr="00862C06" w:rsidRDefault="00B6163A" w:rsidP="00B6163A">
            <w:pPr>
              <w:pStyle w:val="Paragraphedeliste"/>
              <w:numPr>
                <w:ilvl w:val="0"/>
                <w:numId w:val="24"/>
              </w:numPr>
              <w:spacing w:line="276" w:lineRule="auto"/>
              <w:ind w:left="462" w:hanging="284"/>
              <w:rPr>
                <w:rFonts w:ascii="Arial Narrow" w:hAnsi="Arial Narrow" w:cs="Times New Roman"/>
                <w:b/>
                <w:bCs/>
                <w:sz w:val="22"/>
                <w:szCs w:val="22"/>
              </w:rPr>
            </w:pPr>
            <w:r w:rsidRPr="00862C06">
              <w:rPr>
                <w:rFonts w:ascii="Arial Narrow" w:hAnsi="Arial Narrow" w:cs="Times New Roman"/>
                <w:b/>
                <w:bCs/>
                <w:sz w:val="22"/>
                <w:szCs w:val="22"/>
              </w:rPr>
              <w:t xml:space="preserve">MISE EN PLACE DES PARTICIPANTS </w:t>
            </w:r>
          </w:p>
        </w:tc>
        <w:tc>
          <w:tcPr>
            <w:tcW w:w="2482" w:type="dxa"/>
            <w:gridSpan w:val="3"/>
            <w:vMerge w:val="restart"/>
          </w:tcPr>
          <w:p w14:paraId="127B8EBB"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p>
          <w:p w14:paraId="291F4752"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p>
          <w:p w14:paraId="2FFFCEC9" w14:textId="77777777" w:rsidR="00B6163A" w:rsidRPr="00862C06" w:rsidRDefault="00B6163A" w:rsidP="00124905">
            <w:pPr>
              <w:spacing w:after="60"/>
              <w:contextualSpacing/>
              <w:jc w:val="center"/>
              <w:rPr>
                <w:rFonts w:ascii="Arial Narrow" w:hAnsi="Arial Narrow" w:cs="Times New Roman"/>
                <w:sz w:val="22"/>
                <w:szCs w:val="22"/>
              </w:rPr>
            </w:pPr>
          </w:p>
          <w:p w14:paraId="03ACBF21" w14:textId="77777777" w:rsidR="00B6163A" w:rsidRPr="00862C06" w:rsidRDefault="00B6163A" w:rsidP="00124905">
            <w:pPr>
              <w:spacing w:after="60"/>
              <w:contextualSpacing/>
              <w:jc w:val="center"/>
              <w:rPr>
                <w:rFonts w:ascii="Arial Narrow" w:hAnsi="Arial Narrow" w:cs="Times New Roman"/>
                <w:sz w:val="22"/>
                <w:szCs w:val="22"/>
              </w:rPr>
            </w:pPr>
          </w:p>
          <w:p w14:paraId="152CFAC1" w14:textId="45D571CF" w:rsidR="00B6163A" w:rsidRPr="00862C06" w:rsidRDefault="00B6163A" w:rsidP="00124905">
            <w:pPr>
              <w:spacing w:after="60"/>
              <w:contextualSpacing/>
              <w:jc w:val="center"/>
              <w:rPr>
                <w:rFonts w:ascii="Arial Narrow" w:hAnsi="Arial Narrow" w:cs="Times New Roman"/>
                <w:sz w:val="22"/>
                <w:szCs w:val="22"/>
              </w:rPr>
            </w:pPr>
            <w:r w:rsidRPr="00862C06">
              <w:rPr>
                <w:rFonts w:ascii="Arial Narrow" w:hAnsi="Arial Narrow" w:cs="Times New Roman"/>
                <w:sz w:val="22"/>
                <w:szCs w:val="22"/>
              </w:rPr>
              <w:t>Comité d'organisation</w:t>
            </w:r>
          </w:p>
        </w:tc>
      </w:tr>
      <w:tr w:rsidR="00B6163A" w:rsidRPr="00862C06" w14:paraId="7337725D" w14:textId="77777777" w:rsidTr="00B6163A">
        <w:tc>
          <w:tcPr>
            <w:tcW w:w="1324" w:type="dxa"/>
            <w:gridSpan w:val="2"/>
            <w:vMerge/>
          </w:tcPr>
          <w:p w14:paraId="04E35B52" w14:textId="77777777" w:rsidR="00B6163A" w:rsidRPr="00862C06" w:rsidRDefault="00B6163A" w:rsidP="00B6163A">
            <w:pPr>
              <w:numPr>
                <w:ilvl w:val="0"/>
                <w:numId w:val="10"/>
              </w:numPr>
              <w:spacing w:after="60"/>
              <w:ind w:left="0"/>
              <w:contextualSpacing/>
              <w:jc w:val="both"/>
              <w:rPr>
                <w:rFonts w:ascii="Arial Narrow" w:hAnsi="Arial Narrow" w:cs="Times New Roman"/>
                <w:b/>
                <w:sz w:val="22"/>
                <w:szCs w:val="22"/>
              </w:rPr>
            </w:pPr>
          </w:p>
        </w:tc>
        <w:tc>
          <w:tcPr>
            <w:tcW w:w="1480" w:type="dxa"/>
            <w:gridSpan w:val="2"/>
          </w:tcPr>
          <w:p w14:paraId="213308F8"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r w:rsidRPr="00862C06">
              <w:rPr>
                <w:rFonts w:ascii="Arial Narrow" w:hAnsi="Arial Narrow" w:cs="Times New Roman"/>
                <w:sz w:val="22"/>
                <w:szCs w:val="22"/>
              </w:rPr>
              <w:t>9h00-9h30</w:t>
            </w:r>
          </w:p>
        </w:tc>
        <w:tc>
          <w:tcPr>
            <w:tcW w:w="5488" w:type="dxa"/>
            <w:gridSpan w:val="2"/>
          </w:tcPr>
          <w:p w14:paraId="3DEBE411" w14:textId="77777777" w:rsidR="00B6163A" w:rsidRPr="00862C06" w:rsidRDefault="00B6163A" w:rsidP="00B6163A">
            <w:pPr>
              <w:pStyle w:val="Paragraphedeliste"/>
              <w:numPr>
                <w:ilvl w:val="0"/>
                <w:numId w:val="24"/>
              </w:numPr>
              <w:spacing w:line="276" w:lineRule="auto"/>
              <w:ind w:left="462" w:hanging="284"/>
              <w:rPr>
                <w:rFonts w:ascii="Arial Narrow" w:hAnsi="Arial Narrow" w:cs="Times New Roman"/>
                <w:sz w:val="22"/>
                <w:szCs w:val="22"/>
              </w:rPr>
            </w:pPr>
            <w:r w:rsidRPr="00862C06">
              <w:rPr>
                <w:rFonts w:ascii="Arial Narrow" w:hAnsi="Arial Narrow" w:cs="Times New Roman"/>
                <w:sz w:val="22"/>
                <w:szCs w:val="22"/>
              </w:rPr>
              <w:t xml:space="preserve">Cérémonie d'Ouverture présidée par Monsieur le Ministre de l'Environnement et du Développement Durable </w:t>
            </w:r>
          </w:p>
          <w:p w14:paraId="1D992F14" w14:textId="77777777" w:rsidR="00B6163A" w:rsidRPr="00862C06" w:rsidRDefault="00B6163A" w:rsidP="00B6163A">
            <w:pPr>
              <w:pStyle w:val="Paragraphedeliste"/>
              <w:numPr>
                <w:ilvl w:val="1"/>
                <w:numId w:val="24"/>
              </w:numPr>
              <w:spacing w:line="276" w:lineRule="auto"/>
              <w:rPr>
                <w:rFonts w:ascii="Arial Narrow" w:hAnsi="Arial Narrow" w:cs="Times New Roman"/>
                <w:sz w:val="22"/>
                <w:szCs w:val="22"/>
              </w:rPr>
            </w:pPr>
            <w:r w:rsidRPr="00862C06">
              <w:rPr>
                <w:rFonts w:ascii="Arial Narrow" w:hAnsi="Arial Narrow" w:cs="Times New Roman"/>
                <w:sz w:val="22"/>
                <w:szCs w:val="22"/>
              </w:rPr>
              <w:t xml:space="preserve">Mot de bienvenue </w:t>
            </w:r>
          </w:p>
          <w:p w14:paraId="18AFD002" w14:textId="5051250C" w:rsidR="00B6163A" w:rsidRPr="00862C06" w:rsidRDefault="00B6163A" w:rsidP="00B6163A">
            <w:pPr>
              <w:pStyle w:val="Paragraphedeliste"/>
              <w:numPr>
                <w:ilvl w:val="1"/>
                <w:numId w:val="24"/>
              </w:numPr>
              <w:spacing w:line="276" w:lineRule="auto"/>
              <w:rPr>
                <w:rFonts w:ascii="Arial Narrow" w:hAnsi="Arial Narrow" w:cs="Times New Roman"/>
                <w:sz w:val="22"/>
                <w:szCs w:val="22"/>
              </w:rPr>
            </w:pPr>
            <w:r w:rsidRPr="00862C06">
              <w:rPr>
                <w:rFonts w:ascii="Arial Narrow" w:hAnsi="Arial Narrow" w:cs="Times New Roman"/>
                <w:sz w:val="22"/>
                <w:szCs w:val="22"/>
              </w:rPr>
              <w:t>Allocution du représentant des P</w:t>
            </w:r>
            <w:r w:rsidR="00862C06" w:rsidRPr="00862C06">
              <w:rPr>
                <w:rFonts w:ascii="Arial Narrow" w:hAnsi="Arial Narrow" w:cs="Times New Roman"/>
                <w:sz w:val="22"/>
                <w:szCs w:val="22"/>
              </w:rPr>
              <w:t>TFs</w:t>
            </w:r>
          </w:p>
          <w:p w14:paraId="2BCBA9FB" w14:textId="77777777" w:rsidR="00B6163A" w:rsidRPr="00862C06" w:rsidRDefault="00B6163A" w:rsidP="00B6163A">
            <w:pPr>
              <w:pStyle w:val="Paragraphedeliste"/>
              <w:numPr>
                <w:ilvl w:val="1"/>
                <w:numId w:val="24"/>
              </w:numPr>
              <w:spacing w:line="276" w:lineRule="auto"/>
              <w:rPr>
                <w:rFonts w:ascii="Arial Narrow" w:hAnsi="Arial Narrow" w:cs="Times New Roman"/>
                <w:sz w:val="22"/>
                <w:szCs w:val="22"/>
              </w:rPr>
            </w:pPr>
            <w:r w:rsidRPr="00862C06">
              <w:rPr>
                <w:rFonts w:ascii="Arial Narrow" w:hAnsi="Arial Narrow" w:cs="Times New Roman"/>
                <w:sz w:val="22"/>
                <w:szCs w:val="22"/>
              </w:rPr>
              <w:t>Allocution du SE de l''APGMV</w:t>
            </w:r>
          </w:p>
          <w:p w14:paraId="3F44C013" w14:textId="77777777" w:rsidR="00B6163A" w:rsidRPr="00862C06" w:rsidRDefault="00B6163A" w:rsidP="00B6163A">
            <w:pPr>
              <w:pStyle w:val="Paragraphedeliste"/>
              <w:numPr>
                <w:ilvl w:val="1"/>
                <w:numId w:val="24"/>
              </w:numPr>
              <w:spacing w:line="276" w:lineRule="auto"/>
              <w:rPr>
                <w:rFonts w:ascii="Arial Narrow" w:hAnsi="Arial Narrow" w:cs="Times New Roman"/>
                <w:sz w:val="22"/>
                <w:szCs w:val="22"/>
              </w:rPr>
            </w:pPr>
            <w:r w:rsidRPr="00862C06">
              <w:rPr>
                <w:rFonts w:ascii="Arial Narrow" w:hAnsi="Arial Narrow" w:cs="Times New Roman"/>
                <w:sz w:val="22"/>
                <w:szCs w:val="22"/>
              </w:rPr>
              <w:t>Discours d'ouverture du Ministre</w:t>
            </w:r>
          </w:p>
        </w:tc>
        <w:tc>
          <w:tcPr>
            <w:tcW w:w="2482" w:type="dxa"/>
            <w:gridSpan w:val="3"/>
            <w:vMerge/>
          </w:tcPr>
          <w:p w14:paraId="4B897417"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p>
        </w:tc>
      </w:tr>
      <w:tr w:rsidR="00B6163A" w:rsidRPr="00862C06" w14:paraId="68F16FC8" w14:textId="77777777" w:rsidTr="00B6163A">
        <w:trPr>
          <w:trHeight w:val="264"/>
        </w:trPr>
        <w:tc>
          <w:tcPr>
            <w:tcW w:w="1324" w:type="dxa"/>
            <w:gridSpan w:val="2"/>
            <w:vMerge/>
          </w:tcPr>
          <w:p w14:paraId="312B5C16"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p>
        </w:tc>
        <w:tc>
          <w:tcPr>
            <w:tcW w:w="1480" w:type="dxa"/>
            <w:gridSpan w:val="2"/>
            <w:shd w:val="clear" w:color="auto" w:fill="9CC2E5" w:themeFill="accent1" w:themeFillTint="99"/>
          </w:tcPr>
          <w:p w14:paraId="67788D09"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r w:rsidRPr="00862C06">
              <w:rPr>
                <w:rFonts w:ascii="Arial Narrow" w:hAnsi="Arial Narrow" w:cs="Times New Roman"/>
                <w:sz w:val="22"/>
                <w:szCs w:val="22"/>
              </w:rPr>
              <w:t>09h30-09h45</w:t>
            </w:r>
          </w:p>
        </w:tc>
        <w:tc>
          <w:tcPr>
            <w:tcW w:w="5488" w:type="dxa"/>
            <w:gridSpan w:val="2"/>
            <w:shd w:val="clear" w:color="auto" w:fill="9CC2E5" w:themeFill="accent1" w:themeFillTint="99"/>
          </w:tcPr>
          <w:p w14:paraId="16C77255" w14:textId="77777777" w:rsidR="00B6163A" w:rsidRPr="00862C06" w:rsidRDefault="00B6163A" w:rsidP="00124905">
            <w:pPr>
              <w:spacing w:after="60"/>
              <w:contextualSpacing/>
              <w:jc w:val="center"/>
              <w:rPr>
                <w:rFonts w:ascii="Arial Narrow" w:hAnsi="Arial Narrow" w:cs="Times New Roman"/>
                <w:sz w:val="22"/>
                <w:szCs w:val="22"/>
              </w:rPr>
            </w:pPr>
            <w:r w:rsidRPr="00862C06">
              <w:rPr>
                <w:rFonts w:ascii="Arial Narrow" w:hAnsi="Arial Narrow" w:cs="Times New Roman"/>
                <w:sz w:val="22"/>
                <w:szCs w:val="22"/>
              </w:rPr>
              <w:t>Pause-café-Photo de famille</w:t>
            </w:r>
          </w:p>
        </w:tc>
        <w:tc>
          <w:tcPr>
            <w:tcW w:w="2482" w:type="dxa"/>
            <w:gridSpan w:val="3"/>
            <w:shd w:val="clear" w:color="auto" w:fill="9CC2E5" w:themeFill="accent1" w:themeFillTint="99"/>
          </w:tcPr>
          <w:p w14:paraId="7C79D51B" w14:textId="4FE98AD3" w:rsidR="00B6163A" w:rsidRPr="00862C06" w:rsidRDefault="00B6163A" w:rsidP="00862C06">
            <w:pPr>
              <w:spacing w:after="60"/>
              <w:contextualSpacing/>
              <w:jc w:val="both"/>
              <w:rPr>
                <w:rFonts w:ascii="Arial Narrow" w:hAnsi="Arial Narrow" w:cs="Times New Roman"/>
                <w:sz w:val="22"/>
                <w:szCs w:val="22"/>
              </w:rPr>
            </w:pPr>
            <w:r w:rsidRPr="00862C06">
              <w:rPr>
                <w:rFonts w:ascii="Arial Narrow" w:hAnsi="Arial Narrow" w:cs="Times New Roman"/>
                <w:sz w:val="22"/>
                <w:szCs w:val="22"/>
              </w:rPr>
              <w:t xml:space="preserve"> Comité d'organisation</w:t>
            </w:r>
          </w:p>
        </w:tc>
      </w:tr>
      <w:tr w:rsidR="00B6163A" w:rsidRPr="00862C06" w14:paraId="6A5311D4" w14:textId="77777777" w:rsidTr="00B6163A">
        <w:trPr>
          <w:trHeight w:val="391"/>
        </w:trPr>
        <w:tc>
          <w:tcPr>
            <w:tcW w:w="1324" w:type="dxa"/>
            <w:gridSpan w:val="2"/>
            <w:vMerge/>
          </w:tcPr>
          <w:p w14:paraId="115A38FB"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p>
        </w:tc>
        <w:tc>
          <w:tcPr>
            <w:tcW w:w="1480" w:type="dxa"/>
            <w:gridSpan w:val="2"/>
          </w:tcPr>
          <w:p w14:paraId="4D48A92F" w14:textId="77777777" w:rsidR="00B6163A" w:rsidRPr="00862C06" w:rsidRDefault="00B6163A" w:rsidP="00124905">
            <w:pPr>
              <w:spacing w:after="60"/>
              <w:contextualSpacing/>
              <w:jc w:val="both"/>
              <w:rPr>
                <w:rFonts w:ascii="Arial Narrow" w:hAnsi="Arial Narrow" w:cs="Times New Roman"/>
                <w:sz w:val="22"/>
                <w:szCs w:val="22"/>
              </w:rPr>
            </w:pPr>
            <w:r w:rsidRPr="00862C06">
              <w:rPr>
                <w:rFonts w:ascii="Arial Narrow" w:hAnsi="Arial Narrow" w:cs="Times New Roman"/>
                <w:sz w:val="22"/>
                <w:szCs w:val="22"/>
              </w:rPr>
              <w:t>09h45-10h00</w:t>
            </w:r>
          </w:p>
        </w:tc>
        <w:tc>
          <w:tcPr>
            <w:tcW w:w="5488" w:type="dxa"/>
            <w:gridSpan w:val="2"/>
          </w:tcPr>
          <w:p w14:paraId="778F4C28" w14:textId="77777777" w:rsidR="00B6163A" w:rsidRPr="00862C06" w:rsidRDefault="00B6163A" w:rsidP="00B6163A">
            <w:pPr>
              <w:pStyle w:val="Paragraphedeliste"/>
              <w:numPr>
                <w:ilvl w:val="0"/>
                <w:numId w:val="24"/>
              </w:numPr>
              <w:spacing w:line="276" w:lineRule="auto"/>
              <w:ind w:left="462" w:hanging="284"/>
              <w:rPr>
                <w:rFonts w:ascii="Arial Narrow" w:hAnsi="Arial Narrow" w:cs="Times New Roman"/>
                <w:sz w:val="22"/>
                <w:szCs w:val="22"/>
              </w:rPr>
            </w:pPr>
            <w:r w:rsidRPr="00862C06">
              <w:rPr>
                <w:rFonts w:ascii="Arial Narrow" w:hAnsi="Arial Narrow" w:cs="Times New Roman"/>
                <w:sz w:val="22"/>
                <w:szCs w:val="22"/>
              </w:rPr>
              <w:t>Évaluation de la mise en œuvre des recommandations de la 3</w:t>
            </w:r>
            <w:r w:rsidRPr="00862C06">
              <w:rPr>
                <w:rFonts w:ascii="Arial Narrow" w:hAnsi="Arial Narrow" w:cs="Times New Roman"/>
                <w:sz w:val="22"/>
                <w:szCs w:val="22"/>
                <w:vertAlign w:val="superscript"/>
              </w:rPr>
              <w:t>ème</w:t>
            </w:r>
            <w:r w:rsidRPr="00862C06">
              <w:rPr>
                <w:rFonts w:ascii="Arial Narrow" w:hAnsi="Arial Narrow" w:cs="Times New Roman"/>
                <w:sz w:val="22"/>
                <w:szCs w:val="22"/>
              </w:rPr>
              <w:t xml:space="preserve"> édition du Séminaire résidentiel</w:t>
            </w:r>
          </w:p>
        </w:tc>
        <w:tc>
          <w:tcPr>
            <w:tcW w:w="2482" w:type="dxa"/>
            <w:gridSpan w:val="3"/>
            <w:vMerge w:val="restart"/>
          </w:tcPr>
          <w:p w14:paraId="4F69A3CD"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p>
          <w:p w14:paraId="22BDC053" w14:textId="77777777" w:rsidR="00B6163A" w:rsidRPr="00862C06" w:rsidRDefault="00B6163A" w:rsidP="00124905">
            <w:pPr>
              <w:spacing w:after="60"/>
              <w:contextualSpacing/>
              <w:jc w:val="both"/>
              <w:rPr>
                <w:rFonts w:ascii="Arial Narrow" w:hAnsi="Arial Narrow" w:cs="Times New Roman"/>
                <w:sz w:val="22"/>
                <w:szCs w:val="22"/>
              </w:rPr>
            </w:pPr>
          </w:p>
          <w:p w14:paraId="6487E340" w14:textId="77777777" w:rsidR="00B6163A" w:rsidRPr="00862C06" w:rsidRDefault="00B6163A" w:rsidP="00124905">
            <w:pPr>
              <w:spacing w:after="60"/>
              <w:contextualSpacing/>
              <w:jc w:val="both"/>
              <w:rPr>
                <w:rFonts w:ascii="Arial Narrow" w:hAnsi="Arial Narrow" w:cs="Times New Roman"/>
                <w:sz w:val="22"/>
                <w:szCs w:val="22"/>
              </w:rPr>
            </w:pPr>
          </w:p>
          <w:p w14:paraId="4C2609CE" w14:textId="77777777" w:rsidR="00B6163A" w:rsidRPr="00862C06" w:rsidRDefault="00B6163A" w:rsidP="00B6163A">
            <w:pPr>
              <w:numPr>
                <w:ilvl w:val="0"/>
                <w:numId w:val="10"/>
              </w:numPr>
              <w:spacing w:after="60"/>
              <w:ind w:left="0"/>
              <w:contextualSpacing/>
              <w:rPr>
                <w:rFonts w:ascii="Arial Narrow" w:hAnsi="Arial Narrow" w:cs="Times New Roman"/>
                <w:sz w:val="22"/>
                <w:szCs w:val="22"/>
              </w:rPr>
            </w:pPr>
            <w:r w:rsidRPr="00862C06">
              <w:rPr>
                <w:rFonts w:ascii="Arial Narrow" w:hAnsi="Arial Narrow" w:cs="Times New Roman"/>
                <w:sz w:val="22"/>
                <w:szCs w:val="22"/>
              </w:rPr>
              <w:t>APGMV/Etats membres GMV</w:t>
            </w:r>
          </w:p>
        </w:tc>
      </w:tr>
      <w:tr w:rsidR="00B6163A" w:rsidRPr="00862C06" w14:paraId="2A862800" w14:textId="77777777" w:rsidTr="00B6163A">
        <w:trPr>
          <w:trHeight w:val="391"/>
        </w:trPr>
        <w:tc>
          <w:tcPr>
            <w:tcW w:w="1324" w:type="dxa"/>
            <w:gridSpan w:val="2"/>
            <w:vMerge/>
          </w:tcPr>
          <w:p w14:paraId="0FDFE4BC"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p>
        </w:tc>
        <w:tc>
          <w:tcPr>
            <w:tcW w:w="1480" w:type="dxa"/>
            <w:gridSpan w:val="2"/>
          </w:tcPr>
          <w:p w14:paraId="1B56B74C" w14:textId="77777777" w:rsidR="00B6163A" w:rsidRPr="00862C06" w:rsidRDefault="00B6163A" w:rsidP="00124905">
            <w:pPr>
              <w:spacing w:after="60"/>
              <w:contextualSpacing/>
              <w:jc w:val="both"/>
              <w:rPr>
                <w:rFonts w:ascii="Arial Narrow" w:hAnsi="Arial Narrow" w:cs="Times New Roman"/>
                <w:sz w:val="22"/>
                <w:szCs w:val="22"/>
              </w:rPr>
            </w:pPr>
            <w:r w:rsidRPr="00862C06">
              <w:rPr>
                <w:rFonts w:ascii="Arial Narrow" w:hAnsi="Arial Narrow" w:cs="Times New Roman"/>
                <w:sz w:val="22"/>
                <w:szCs w:val="22"/>
              </w:rPr>
              <w:t>10h00-10h30</w:t>
            </w:r>
          </w:p>
        </w:tc>
        <w:tc>
          <w:tcPr>
            <w:tcW w:w="5488" w:type="dxa"/>
            <w:gridSpan w:val="2"/>
          </w:tcPr>
          <w:p w14:paraId="68C29E85" w14:textId="77777777" w:rsidR="00B6163A" w:rsidRPr="00862C06" w:rsidRDefault="00B6163A" w:rsidP="00B6163A">
            <w:pPr>
              <w:pStyle w:val="Paragraphedeliste"/>
              <w:numPr>
                <w:ilvl w:val="0"/>
                <w:numId w:val="24"/>
              </w:numPr>
              <w:spacing w:line="276" w:lineRule="auto"/>
              <w:ind w:left="462" w:hanging="284"/>
              <w:rPr>
                <w:rFonts w:ascii="Arial Narrow" w:hAnsi="Arial Narrow" w:cs="Times New Roman"/>
                <w:sz w:val="22"/>
                <w:szCs w:val="22"/>
              </w:rPr>
            </w:pPr>
            <w:r w:rsidRPr="00862C06">
              <w:rPr>
                <w:rFonts w:ascii="Arial Narrow" w:hAnsi="Arial Narrow" w:cs="Times New Roman"/>
                <w:sz w:val="22"/>
                <w:szCs w:val="22"/>
              </w:rPr>
              <w:t>Etat de mise en œuvre des recommandations de l'Audit institutionnel, organisationnel et technique</w:t>
            </w:r>
          </w:p>
        </w:tc>
        <w:tc>
          <w:tcPr>
            <w:tcW w:w="2482" w:type="dxa"/>
            <w:gridSpan w:val="3"/>
            <w:vMerge/>
          </w:tcPr>
          <w:p w14:paraId="0D485233"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p>
        </w:tc>
      </w:tr>
      <w:tr w:rsidR="00B6163A" w:rsidRPr="00862C06" w14:paraId="286B7E57" w14:textId="77777777" w:rsidTr="00B6163A">
        <w:trPr>
          <w:trHeight w:val="264"/>
        </w:trPr>
        <w:tc>
          <w:tcPr>
            <w:tcW w:w="1324" w:type="dxa"/>
            <w:gridSpan w:val="2"/>
            <w:vMerge/>
          </w:tcPr>
          <w:p w14:paraId="77B947B0"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p>
        </w:tc>
        <w:tc>
          <w:tcPr>
            <w:tcW w:w="1480" w:type="dxa"/>
            <w:gridSpan w:val="2"/>
          </w:tcPr>
          <w:p w14:paraId="1A0013EA"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r w:rsidRPr="00862C06">
              <w:rPr>
                <w:rFonts w:ascii="Arial Narrow" w:hAnsi="Arial Narrow" w:cs="Times New Roman"/>
                <w:sz w:val="22"/>
                <w:szCs w:val="22"/>
              </w:rPr>
              <w:t>10h30-12h30</w:t>
            </w:r>
          </w:p>
        </w:tc>
        <w:tc>
          <w:tcPr>
            <w:tcW w:w="5488" w:type="dxa"/>
            <w:gridSpan w:val="2"/>
          </w:tcPr>
          <w:p w14:paraId="1008BDEB" w14:textId="77777777" w:rsidR="00B6163A" w:rsidRPr="00862C06" w:rsidRDefault="00B6163A" w:rsidP="00B6163A">
            <w:pPr>
              <w:pStyle w:val="Paragraphedeliste"/>
              <w:numPr>
                <w:ilvl w:val="0"/>
                <w:numId w:val="24"/>
              </w:numPr>
              <w:spacing w:line="276" w:lineRule="auto"/>
              <w:ind w:left="462" w:hanging="284"/>
              <w:rPr>
                <w:rFonts w:ascii="Arial Narrow" w:hAnsi="Arial Narrow" w:cs="Times New Roman"/>
                <w:sz w:val="22"/>
                <w:szCs w:val="22"/>
              </w:rPr>
            </w:pPr>
            <w:r w:rsidRPr="00862C06">
              <w:rPr>
                <w:rFonts w:ascii="Arial Narrow" w:hAnsi="Arial Narrow" w:cs="Times New Roman"/>
                <w:sz w:val="22"/>
                <w:szCs w:val="22"/>
              </w:rPr>
              <w:t>Présentation des réalisations de la GMV de 2025</w:t>
            </w:r>
          </w:p>
        </w:tc>
        <w:tc>
          <w:tcPr>
            <w:tcW w:w="2482" w:type="dxa"/>
            <w:gridSpan w:val="3"/>
            <w:vMerge/>
          </w:tcPr>
          <w:p w14:paraId="3A6AA5E8"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p>
        </w:tc>
      </w:tr>
      <w:tr w:rsidR="00B6163A" w:rsidRPr="00862C06" w14:paraId="12A1ADAA" w14:textId="77777777" w:rsidTr="00B6163A">
        <w:trPr>
          <w:trHeight w:val="283"/>
        </w:trPr>
        <w:tc>
          <w:tcPr>
            <w:tcW w:w="1324" w:type="dxa"/>
            <w:gridSpan w:val="2"/>
            <w:vMerge/>
          </w:tcPr>
          <w:p w14:paraId="3EDA86E7"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p>
        </w:tc>
        <w:tc>
          <w:tcPr>
            <w:tcW w:w="1480" w:type="dxa"/>
            <w:gridSpan w:val="2"/>
          </w:tcPr>
          <w:p w14:paraId="607627B4"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r w:rsidRPr="00862C06">
              <w:rPr>
                <w:rFonts w:ascii="Arial Narrow" w:hAnsi="Arial Narrow" w:cs="Times New Roman"/>
                <w:sz w:val="22"/>
                <w:szCs w:val="22"/>
              </w:rPr>
              <w:t>12h30-13h30</w:t>
            </w:r>
          </w:p>
        </w:tc>
        <w:tc>
          <w:tcPr>
            <w:tcW w:w="5488" w:type="dxa"/>
            <w:gridSpan w:val="2"/>
          </w:tcPr>
          <w:p w14:paraId="2FDE11CA" w14:textId="77777777" w:rsidR="00B6163A" w:rsidRPr="00862C06" w:rsidRDefault="00B6163A" w:rsidP="00B6163A">
            <w:pPr>
              <w:pStyle w:val="Paragraphedeliste"/>
              <w:numPr>
                <w:ilvl w:val="0"/>
                <w:numId w:val="24"/>
              </w:numPr>
              <w:spacing w:line="276" w:lineRule="auto"/>
              <w:ind w:left="462" w:hanging="284"/>
              <w:rPr>
                <w:rFonts w:ascii="Arial Narrow" w:hAnsi="Arial Narrow" w:cs="Times New Roman"/>
                <w:sz w:val="22"/>
                <w:szCs w:val="22"/>
              </w:rPr>
            </w:pPr>
            <w:r w:rsidRPr="00862C06">
              <w:rPr>
                <w:rFonts w:ascii="Arial Narrow" w:hAnsi="Arial Narrow" w:cs="Times New Roman"/>
                <w:sz w:val="22"/>
                <w:szCs w:val="22"/>
              </w:rPr>
              <w:t>Présentation et discussions sur la Planification 2026</w:t>
            </w:r>
          </w:p>
        </w:tc>
        <w:tc>
          <w:tcPr>
            <w:tcW w:w="2482" w:type="dxa"/>
            <w:gridSpan w:val="3"/>
            <w:vMerge/>
          </w:tcPr>
          <w:p w14:paraId="755D2D59"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p>
        </w:tc>
      </w:tr>
      <w:tr w:rsidR="00B6163A" w:rsidRPr="00862C06" w14:paraId="6D5738E9" w14:textId="77777777" w:rsidTr="00B6163A">
        <w:tc>
          <w:tcPr>
            <w:tcW w:w="1324" w:type="dxa"/>
            <w:gridSpan w:val="2"/>
            <w:vMerge/>
          </w:tcPr>
          <w:p w14:paraId="5F900FD3"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p>
        </w:tc>
        <w:tc>
          <w:tcPr>
            <w:tcW w:w="1480" w:type="dxa"/>
            <w:gridSpan w:val="2"/>
            <w:shd w:val="clear" w:color="auto" w:fill="9CC2E5" w:themeFill="accent1" w:themeFillTint="99"/>
          </w:tcPr>
          <w:p w14:paraId="34BBECEB"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r w:rsidRPr="00862C06">
              <w:rPr>
                <w:rFonts w:ascii="Arial Narrow" w:hAnsi="Arial Narrow" w:cs="Times New Roman"/>
                <w:sz w:val="22"/>
                <w:szCs w:val="22"/>
              </w:rPr>
              <w:t>13h30-15h00</w:t>
            </w:r>
          </w:p>
        </w:tc>
        <w:tc>
          <w:tcPr>
            <w:tcW w:w="5488" w:type="dxa"/>
            <w:gridSpan w:val="2"/>
            <w:shd w:val="clear" w:color="auto" w:fill="9CC2E5" w:themeFill="accent1" w:themeFillTint="99"/>
          </w:tcPr>
          <w:p w14:paraId="287CAFFD" w14:textId="77777777" w:rsidR="00B6163A" w:rsidRPr="00862C06" w:rsidRDefault="00B6163A" w:rsidP="00124905">
            <w:pPr>
              <w:spacing w:after="60"/>
              <w:jc w:val="center"/>
              <w:rPr>
                <w:rFonts w:ascii="Arial Narrow" w:hAnsi="Arial Narrow" w:cs="Times New Roman"/>
                <w:sz w:val="22"/>
                <w:szCs w:val="22"/>
              </w:rPr>
            </w:pPr>
            <w:r w:rsidRPr="00862C06">
              <w:rPr>
                <w:rFonts w:ascii="Arial Narrow" w:hAnsi="Arial Narrow" w:cs="Times New Roman"/>
                <w:sz w:val="22"/>
                <w:szCs w:val="22"/>
              </w:rPr>
              <w:t>Pause Déjeuner</w:t>
            </w:r>
          </w:p>
        </w:tc>
        <w:tc>
          <w:tcPr>
            <w:tcW w:w="2482" w:type="dxa"/>
            <w:gridSpan w:val="3"/>
            <w:shd w:val="clear" w:color="auto" w:fill="9CC2E5" w:themeFill="accent1" w:themeFillTint="99"/>
          </w:tcPr>
          <w:p w14:paraId="527854BA" w14:textId="6616903B" w:rsidR="00B6163A" w:rsidRPr="00862C06" w:rsidRDefault="00B6163A" w:rsidP="00B6163A">
            <w:pPr>
              <w:numPr>
                <w:ilvl w:val="0"/>
                <w:numId w:val="10"/>
              </w:numPr>
              <w:spacing w:after="60"/>
              <w:ind w:left="0"/>
              <w:contextualSpacing/>
              <w:rPr>
                <w:rFonts w:ascii="Arial Narrow" w:hAnsi="Arial Narrow" w:cs="Times New Roman"/>
                <w:sz w:val="22"/>
                <w:szCs w:val="22"/>
              </w:rPr>
            </w:pPr>
            <w:r w:rsidRPr="00862C06">
              <w:rPr>
                <w:rFonts w:ascii="Arial Narrow" w:hAnsi="Arial Narrow" w:cs="Times New Roman"/>
                <w:sz w:val="22"/>
                <w:szCs w:val="22"/>
              </w:rPr>
              <w:t>Comité d'organisation</w:t>
            </w:r>
          </w:p>
        </w:tc>
      </w:tr>
      <w:tr w:rsidR="00B6163A" w:rsidRPr="00862C06" w14:paraId="1D37DD3C" w14:textId="77777777" w:rsidTr="00B6163A">
        <w:tc>
          <w:tcPr>
            <w:tcW w:w="1324" w:type="dxa"/>
            <w:gridSpan w:val="2"/>
            <w:vMerge/>
          </w:tcPr>
          <w:p w14:paraId="462F3E93"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p>
        </w:tc>
        <w:tc>
          <w:tcPr>
            <w:tcW w:w="1480" w:type="dxa"/>
            <w:gridSpan w:val="2"/>
          </w:tcPr>
          <w:p w14:paraId="1D807807" w14:textId="77777777" w:rsidR="00B6163A" w:rsidRPr="00862C06" w:rsidRDefault="00B6163A" w:rsidP="00124905">
            <w:pPr>
              <w:spacing w:after="60"/>
              <w:rPr>
                <w:rFonts w:ascii="Arial Narrow" w:hAnsi="Arial Narrow" w:cs="Times New Roman"/>
                <w:sz w:val="22"/>
                <w:szCs w:val="22"/>
              </w:rPr>
            </w:pPr>
            <w:r w:rsidRPr="00862C06">
              <w:rPr>
                <w:rFonts w:ascii="Arial Narrow" w:hAnsi="Arial Narrow" w:cs="Times New Roman"/>
                <w:sz w:val="22"/>
                <w:szCs w:val="22"/>
              </w:rPr>
              <w:t>15h00-16h30</w:t>
            </w:r>
          </w:p>
        </w:tc>
        <w:tc>
          <w:tcPr>
            <w:tcW w:w="5488" w:type="dxa"/>
            <w:gridSpan w:val="2"/>
          </w:tcPr>
          <w:p w14:paraId="64896A39" w14:textId="77777777" w:rsidR="00B6163A" w:rsidRPr="00862C06" w:rsidRDefault="00B6163A" w:rsidP="00B6163A">
            <w:pPr>
              <w:pStyle w:val="Paragraphedeliste"/>
              <w:numPr>
                <w:ilvl w:val="0"/>
                <w:numId w:val="24"/>
              </w:numPr>
              <w:spacing w:line="276" w:lineRule="auto"/>
              <w:ind w:left="462" w:hanging="284"/>
              <w:rPr>
                <w:rFonts w:ascii="Arial Narrow" w:hAnsi="Arial Narrow" w:cs="Times New Roman"/>
                <w:sz w:val="22"/>
                <w:szCs w:val="22"/>
              </w:rPr>
            </w:pPr>
            <w:r w:rsidRPr="00862C06">
              <w:rPr>
                <w:rFonts w:ascii="Arial Narrow" w:hAnsi="Arial Narrow" w:cs="Times New Roman"/>
                <w:sz w:val="22"/>
                <w:szCs w:val="22"/>
              </w:rPr>
              <w:t>Etat de mise en place des Coalitions nationales dans les pays : Progrès, difficultés et perspectives</w:t>
            </w:r>
          </w:p>
        </w:tc>
        <w:tc>
          <w:tcPr>
            <w:tcW w:w="2482" w:type="dxa"/>
            <w:gridSpan w:val="3"/>
          </w:tcPr>
          <w:p w14:paraId="06BD0A11" w14:textId="77777777" w:rsidR="00B6163A" w:rsidRPr="00862C06" w:rsidRDefault="00B6163A" w:rsidP="00B6163A">
            <w:pPr>
              <w:numPr>
                <w:ilvl w:val="0"/>
                <w:numId w:val="10"/>
              </w:numPr>
              <w:spacing w:after="60"/>
              <w:ind w:left="0"/>
              <w:contextualSpacing/>
              <w:rPr>
                <w:rFonts w:ascii="Arial Narrow" w:hAnsi="Arial Narrow" w:cs="Times New Roman"/>
                <w:sz w:val="22"/>
                <w:szCs w:val="22"/>
              </w:rPr>
            </w:pPr>
            <w:r w:rsidRPr="00862C06">
              <w:rPr>
                <w:rFonts w:ascii="Arial Narrow" w:hAnsi="Arial Narrow" w:cs="Times New Roman"/>
                <w:sz w:val="22"/>
                <w:szCs w:val="22"/>
              </w:rPr>
              <w:t>APGMV/Etats membres GMV</w:t>
            </w:r>
          </w:p>
        </w:tc>
      </w:tr>
      <w:tr w:rsidR="00B6163A" w:rsidRPr="00862C06" w14:paraId="0E318D6E" w14:textId="77777777" w:rsidTr="00B6163A">
        <w:tc>
          <w:tcPr>
            <w:tcW w:w="1324" w:type="dxa"/>
            <w:gridSpan w:val="2"/>
            <w:vMerge/>
          </w:tcPr>
          <w:p w14:paraId="032EFCF9"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p>
        </w:tc>
        <w:tc>
          <w:tcPr>
            <w:tcW w:w="1480" w:type="dxa"/>
            <w:gridSpan w:val="2"/>
            <w:shd w:val="clear" w:color="auto" w:fill="9CC2E5" w:themeFill="accent1" w:themeFillTint="99"/>
          </w:tcPr>
          <w:p w14:paraId="3CAB9C72" w14:textId="77777777" w:rsidR="00B6163A" w:rsidRPr="00862C06" w:rsidRDefault="00B6163A" w:rsidP="00124905">
            <w:pPr>
              <w:spacing w:after="60"/>
              <w:rPr>
                <w:rFonts w:ascii="Arial Narrow" w:hAnsi="Arial Narrow" w:cs="Times New Roman"/>
                <w:sz w:val="22"/>
                <w:szCs w:val="22"/>
              </w:rPr>
            </w:pPr>
            <w:r w:rsidRPr="00862C06">
              <w:rPr>
                <w:rFonts w:ascii="Arial Narrow" w:hAnsi="Arial Narrow" w:cs="Times New Roman"/>
                <w:sz w:val="22"/>
                <w:szCs w:val="22"/>
              </w:rPr>
              <w:t>16h30-16h45</w:t>
            </w:r>
          </w:p>
        </w:tc>
        <w:tc>
          <w:tcPr>
            <w:tcW w:w="5488" w:type="dxa"/>
            <w:gridSpan w:val="2"/>
            <w:shd w:val="clear" w:color="auto" w:fill="9CC2E5" w:themeFill="accent1" w:themeFillTint="99"/>
          </w:tcPr>
          <w:p w14:paraId="1E9D9FE7" w14:textId="77777777" w:rsidR="00B6163A" w:rsidRPr="00862C06" w:rsidRDefault="00B6163A" w:rsidP="00124905">
            <w:pPr>
              <w:pStyle w:val="Paragraphedeliste"/>
              <w:spacing w:line="276" w:lineRule="auto"/>
              <w:ind w:left="462"/>
              <w:jc w:val="center"/>
              <w:rPr>
                <w:rFonts w:ascii="Arial Narrow" w:hAnsi="Arial Narrow" w:cs="Times New Roman"/>
                <w:sz w:val="22"/>
                <w:szCs w:val="22"/>
              </w:rPr>
            </w:pPr>
            <w:r w:rsidRPr="00862C06">
              <w:rPr>
                <w:rFonts w:ascii="Arial Narrow" w:hAnsi="Arial Narrow" w:cs="Times New Roman"/>
                <w:sz w:val="22"/>
                <w:szCs w:val="22"/>
              </w:rPr>
              <w:t>Pause-café</w:t>
            </w:r>
          </w:p>
        </w:tc>
        <w:tc>
          <w:tcPr>
            <w:tcW w:w="2482" w:type="dxa"/>
            <w:gridSpan w:val="3"/>
            <w:shd w:val="clear" w:color="auto" w:fill="9CC2E5" w:themeFill="accent1" w:themeFillTint="99"/>
          </w:tcPr>
          <w:p w14:paraId="200C2D46" w14:textId="62B78B98" w:rsidR="00B6163A" w:rsidRPr="00862C06" w:rsidRDefault="00B6163A" w:rsidP="00B6163A">
            <w:pPr>
              <w:numPr>
                <w:ilvl w:val="0"/>
                <w:numId w:val="10"/>
              </w:numPr>
              <w:spacing w:after="60"/>
              <w:ind w:left="0"/>
              <w:contextualSpacing/>
              <w:rPr>
                <w:rFonts w:ascii="Arial Narrow" w:hAnsi="Arial Narrow" w:cs="Times New Roman"/>
                <w:sz w:val="22"/>
                <w:szCs w:val="22"/>
              </w:rPr>
            </w:pPr>
            <w:r w:rsidRPr="00862C06">
              <w:rPr>
                <w:rFonts w:ascii="Arial Narrow" w:hAnsi="Arial Narrow" w:cs="Times New Roman"/>
                <w:sz w:val="22"/>
                <w:szCs w:val="22"/>
              </w:rPr>
              <w:t>Comité d'organisation</w:t>
            </w:r>
          </w:p>
        </w:tc>
      </w:tr>
      <w:tr w:rsidR="00B6163A" w:rsidRPr="00862C06" w14:paraId="50F5498A" w14:textId="77777777" w:rsidTr="00B6163A">
        <w:tc>
          <w:tcPr>
            <w:tcW w:w="1324" w:type="dxa"/>
            <w:gridSpan w:val="2"/>
            <w:vMerge/>
          </w:tcPr>
          <w:p w14:paraId="1E0B74E1"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p>
        </w:tc>
        <w:tc>
          <w:tcPr>
            <w:tcW w:w="1480" w:type="dxa"/>
            <w:gridSpan w:val="2"/>
          </w:tcPr>
          <w:p w14:paraId="388F8CE4"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r w:rsidRPr="00862C06">
              <w:rPr>
                <w:rFonts w:ascii="Arial Narrow" w:hAnsi="Arial Narrow" w:cs="Times New Roman"/>
                <w:sz w:val="22"/>
                <w:szCs w:val="22"/>
              </w:rPr>
              <w:t>16h45-17h30</w:t>
            </w:r>
          </w:p>
        </w:tc>
        <w:tc>
          <w:tcPr>
            <w:tcW w:w="5488" w:type="dxa"/>
            <w:gridSpan w:val="2"/>
          </w:tcPr>
          <w:p w14:paraId="761CE6A9" w14:textId="77777777" w:rsidR="00B6163A" w:rsidRPr="00862C06" w:rsidRDefault="00B6163A" w:rsidP="00B6163A">
            <w:pPr>
              <w:pStyle w:val="Paragraphedeliste"/>
              <w:numPr>
                <w:ilvl w:val="0"/>
                <w:numId w:val="24"/>
              </w:numPr>
              <w:spacing w:line="276" w:lineRule="auto"/>
              <w:ind w:left="462" w:hanging="284"/>
              <w:rPr>
                <w:rFonts w:ascii="Arial Narrow" w:hAnsi="Arial Narrow" w:cs="Times New Roman"/>
                <w:sz w:val="22"/>
                <w:szCs w:val="22"/>
              </w:rPr>
            </w:pPr>
            <w:r w:rsidRPr="00862C06">
              <w:rPr>
                <w:rFonts w:ascii="Arial Narrow" w:hAnsi="Arial Narrow" w:cs="Times New Roman"/>
                <w:sz w:val="22"/>
                <w:szCs w:val="22"/>
              </w:rPr>
              <w:t>Présentations des innovations dans les pays</w:t>
            </w:r>
          </w:p>
        </w:tc>
        <w:tc>
          <w:tcPr>
            <w:tcW w:w="2482" w:type="dxa"/>
            <w:gridSpan w:val="3"/>
          </w:tcPr>
          <w:p w14:paraId="4DC9C772" w14:textId="77777777" w:rsidR="00B6163A" w:rsidRPr="00862C06" w:rsidRDefault="00B6163A" w:rsidP="00124905">
            <w:pPr>
              <w:spacing w:after="60"/>
              <w:contextualSpacing/>
              <w:rPr>
                <w:rFonts w:ascii="Arial Narrow" w:hAnsi="Arial Narrow" w:cs="Times New Roman"/>
                <w:sz w:val="22"/>
                <w:szCs w:val="22"/>
              </w:rPr>
            </w:pPr>
            <w:r w:rsidRPr="00862C06">
              <w:rPr>
                <w:rFonts w:ascii="Arial Narrow" w:hAnsi="Arial Narrow" w:cs="Times New Roman"/>
                <w:sz w:val="22"/>
                <w:szCs w:val="22"/>
              </w:rPr>
              <w:t>Etats membres de GMV</w:t>
            </w:r>
          </w:p>
        </w:tc>
      </w:tr>
      <w:tr w:rsidR="00B6163A" w:rsidRPr="00862C06" w14:paraId="201C59FD" w14:textId="77777777" w:rsidTr="00B6163A">
        <w:tc>
          <w:tcPr>
            <w:tcW w:w="1324" w:type="dxa"/>
            <w:gridSpan w:val="2"/>
            <w:vMerge/>
          </w:tcPr>
          <w:p w14:paraId="6D1306E6"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p>
        </w:tc>
        <w:tc>
          <w:tcPr>
            <w:tcW w:w="1480" w:type="dxa"/>
            <w:gridSpan w:val="2"/>
          </w:tcPr>
          <w:p w14:paraId="0DFCA89C"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r w:rsidRPr="00862C06">
              <w:rPr>
                <w:rFonts w:ascii="Arial Narrow" w:hAnsi="Arial Narrow" w:cs="Times New Roman"/>
                <w:sz w:val="22"/>
                <w:szCs w:val="22"/>
              </w:rPr>
              <w:t>17h 30-17h45</w:t>
            </w:r>
          </w:p>
        </w:tc>
        <w:tc>
          <w:tcPr>
            <w:tcW w:w="5488" w:type="dxa"/>
            <w:gridSpan w:val="2"/>
          </w:tcPr>
          <w:p w14:paraId="30DD104F" w14:textId="77777777" w:rsidR="00B6163A" w:rsidRPr="00862C06" w:rsidRDefault="00B6163A" w:rsidP="00124905">
            <w:pPr>
              <w:spacing w:after="60"/>
              <w:jc w:val="both"/>
              <w:rPr>
                <w:rFonts w:ascii="Arial Narrow" w:hAnsi="Arial Narrow" w:cs="Times New Roman"/>
                <w:sz w:val="22"/>
                <w:szCs w:val="22"/>
              </w:rPr>
            </w:pPr>
            <w:r w:rsidRPr="00862C06">
              <w:rPr>
                <w:rFonts w:ascii="Arial Narrow" w:hAnsi="Arial Narrow" w:cs="Times New Roman"/>
                <w:sz w:val="22"/>
                <w:szCs w:val="22"/>
              </w:rPr>
              <w:t>Synthèse de la journée</w:t>
            </w:r>
          </w:p>
        </w:tc>
        <w:tc>
          <w:tcPr>
            <w:tcW w:w="2482" w:type="dxa"/>
            <w:gridSpan w:val="3"/>
          </w:tcPr>
          <w:p w14:paraId="2BC783E9" w14:textId="77777777" w:rsidR="00B6163A" w:rsidRPr="00862C06" w:rsidRDefault="00B6163A" w:rsidP="00B6163A">
            <w:pPr>
              <w:numPr>
                <w:ilvl w:val="0"/>
                <w:numId w:val="10"/>
              </w:numPr>
              <w:spacing w:after="60"/>
              <w:ind w:left="0"/>
              <w:contextualSpacing/>
              <w:rPr>
                <w:rFonts w:ascii="Arial Narrow" w:hAnsi="Arial Narrow" w:cs="Times New Roman"/>
                <w:sz w:val="22"/>
                <w:szCs w:val="22"/>
              </w:rPr>
            </w:pPr>
            <w:r w:rsidRPr="00862C06">
              <w:rPr>
                <w:rFonts w:ascii="Arial Narrow" w:hAnsi="Arial Narrow" w:cs="Times New Roman"/>
                <w:sz w:val="22"/>
                <w:szCs w:val="22"/>
              </w:rPr>
              <w:t>APGMV/Modérateur</w:t>
            </w:r>
          </w:p>
        </w:tc>
      </w:tr>
      <w:tr w:rsidR="00B6163A" w:rsidRPr="00862C06" w14:paraId="0BA6A76C" w14:textId="77777777" w:rsidTr="00B6163A">
        <w:tc>
          <w:tcPr>
            <w:tcW w:w="10774" w:type="dxa"/>
            <w:gridSpan w:val="9"/>
            <w:shd w:val="clear" w:color="auto" w:fill="F4B083"/>
          </w:tcPr>
          <w:p w14:paraId="7AB4F84D" w14:textId="77777777" w:rsidR="00B6163A" w:rsidRPr="00862C06" w:rsidRDefault="00B6163A" w:rsidP="00124905">
            <w:pPr>
              <w:spacing w:after="60"/>
              <w:jc w:val="center"/>
              <w:rPr>
                <w:rFonts w:ascii="Arial Narrow" w:hAnsi="Arial Narrow" w:cs="Times New Roman"/>
                <w:b/>
                <w:sz w:val="22"/>
                <w:szCs w:val="22"/>
              </w:rPr>
            </w:pPr>
            <w:r w:rsidRPr="00862C06">
              <w:rPr>
                <w:rFonts w:ascii="Arial Narrow" w:hAnsi="Arial Narrow" w:cs="Times New Roman"/>
                <w:b/>
                <w:sz w:val="22"/>
                <w:szCs w:val="22"/>
              </w:rPr>
              <w:t>2</w:t>
            </w:r>
            <w:r w:rsidRPr="00862C06">
              <w:rPr>
                <w:rFonts w:ascii="Arial Narrow" w:hAnsi="Arial Narrow" w:cs="Times New Roman"/>
                <w:b/>
                <w:sz w:val="22"/>
                <w:szCs w:val="22"/>
                <w:vertAlign w:val="superscript"/>
              </w:rPr>
              <w:t>ème</w:t>
            </w:r>
            <w:r w:rsidRPr="00862C06">
              <w:rPr>
                <w:rFonts w:ascii="Arial Narrow" w:hAnsi="Arial Narrow" w:cs="Times New Roman"/>
                <w:b/>
                <w:sz w:val="22"/>
                <w:szCs w:val="22"/>
              </w:rPr>
              <w:t xml:space="preserve"> JOURNEE</w:t>
            </w:r>
          </w:p>
        </w:tc>
      </w:tr>
      <w:tr w:rsidR="00B6163A" w:rsidRPr="00862C06" w14:paraId="0159CFFB" w14:textId="77777777" w:rsidTr="00B6163A">
        <w:trPr>
          <w:trHeight w:val="372"/>
        </w:trPr>
        <w:tc>
          <w:tcPr>
            <w:tcW w:w="1324" w:type="dxa"/>
            <w:gridSpan w:val="2"/>
            <w:vMerge w:val="restart"/>
          </w:tcPr>
          <w:p w14:paraId="1371A10B" w14:textId="77777777" w:rsidR="00B6163A" w:rsidRPr="00862C06" w:rsidRDefault="00B6163A" w:rsidP="00124905">
            <w:pPr>
              <w:spacing w:after="60"/>
              <w:contextualSpacing/>
              <w:jc w:val="both"/>
              <w:rPr>
                <w:rFonts w:ascii="Arial Narrow" w:hAnsi="Arial Narrow" w:cs="Times New Roman"/>
                <w:b/>
                <w:sz w:val="22"/>
                <w:szCs w:val="22"/>
              </w:rPr>
            </w:pPr>
          </w:p>
          <w:p w14:paraId="093BEF6D" w14:textId="77777777" w:rsidR="00B6163A" w:rsidRPr="00862C06" w:rsidRDefault="00B6163A" w:rsidP="00124905">
            <w:pPr>
              <w:spacing w:after="60"/>
              <w:contextualSpacing/>
              <w:jc w:val="both"/>
              <w:rPr>
                <w:rFonts w:ascii="Arial Narrow" w:hAnsi="Arial Narrow" w:cs="Times New Roman"/>
                <w:b/>
                <w:sz w:val="22"/>
                <w:szCs w:val="22"/>
              </w:rPr>
            </w:pPr>
          </w:p>
          <w:p w14:paraId="5B5CE690" w14:textId="77777777" w:rsidR="00B6163A" w:rsidRPr="00862C06" w:rsidRDefault="00B6163A" w:rsidP="00124905">
            <w:pPr>
              <w:spacing w:after="60"/>
              <w:contextualSpacing/>
              <w:jc w:val="both"/>
              <w:rPr>
                <w:rFonts w:ascii="Arial Narrow" w:hAnsi="Arial Narrow" w:cs="Times New Roman"/>
                <w:b/>
                <w:sz w:val="22"/>
                <w:szCs w:val="22"/>
              </w:rPr>
            </w:pPr>
          </w:p>
          <w:p w14:paraId="16060479" w14:textId="77777777" w:rsidR="00B6163A" w:rsidRPr="00862C06" w:rsidRDefault="00B6163A" w:rsidP="00124905">
            <w:pPr>
              <w:spacing w:after="60"/>
              <w:contextualSpacing/>
              <w:jc w:val="both"/>
              <w:rPr>
                <w:rFonts w:ascii="Arial Narrow" w:hAnsi="Arial Narrow" w:cs="Times New Roman"/>
                <w:b/>
                <w:sz w:val="22"/>
                <w:szCs w:val="22"/>
              </w:rPr>
            </w:pPr>
          </w:p>
          <w:p w14:paraId="7FE6477B" w14:textId="77777777" w:rsidR="00B6163A" w:rsidRPr="00862C06" w:rsidRDefault="00B6163A" w:rsidP="00124905">
            <w:pPr>
              <w:spacing w:after="60"/>
              <w:contextualSpacing/>
              <w:jc w:val="both"/>
              <w:rPr>
                <w:rFonts w:ascii="Arial Narrow" w:hAnsi="Arial Narrow" w:cs="Times New Roman"/>
                <w:b/>
                <w:sz w:val="22"/>
                <w:szCs w:val="22"/>
              </w:rPr>
            </w:pPr>
          </w:p>
          <w:p w14:paraId="40513C5C" w14:textId="77777777" w:rsidR="00B6163A" w:rsidRPr="00862C06" w:rsidRDefault="00B6163A" w:rsidP="00124905">
            <w:pPr>
              <w:spacing w:after="60"/>
              <w:contextualSpacing/>
              <w:jc w:val="both"/>
              <w:rPr>
                <w:rFonts w:ascii="Arial Narrow" w:hAnsi="Arial Narrow" w:cs="Times New Roman"/>
                <w:b/>
                <w:sz w:val="22"/>
                <w:szCs w:val="22"/>
              </w:rPr>
            </w:pPr>
          </w:p>
          <w:p w14:paraId="078566DF" w14:textId="77777777" w:rsidR="00B6163A" w:rsidRPr="00862C06" w:rsidRDefault="00B6163A" w:rsidP="00124905">
            <w:pPr>
              <w:spacing w:after="60"/>
              <w:contextualSpacing/>
              <w:jc w:val="both"/>
              <w:rPr>
                <w:rFonts w:ascii="Arial Narrow" w:hAnsi="Arial Narrow" w:cs="Times New Roman"/>
                <w:b/>
                <w:sz w:val="22"/>
                <w:szCs w:val="22"/>
              </w:rPr>
            </w:pPr>
          </w:p>
          <w:p w14:paraId="23C83D80" w14:textId="77777777" w:rsidR="00B6163A" w:rsidRPr="00862C06" w:rsidRDefault="00B6163A" w:rsidP="00124905">
            <w:pPr>
              <w:spacing w:after="60"/>
              <w:contextualSpacing/>
              <w:jc w:val="both"/>
              <w:rPr>
                <w:rFonts w:ascii="Arial Narrow" w:hAnsi="Arial Narrow" w:cs="Times New Roman"/>
                <w:b/>
                <w:sz w:val="22"/>
                <w:szCs w:val="22"/>
              </w:rPr>
            </w:pPr>
          </w:p>
          <w:p w14:paraId="53EC0BB9" w14:textId="77777777" w:rsidR="00B6163A" w:rsidRPr="00862C06" w:rsidRDefault="00B6163A" w:rsidP="00124905">
            <w:pPr>
              <w:spacing w:after="60"/>
              <w:contextualSpacing/>
              <w:jc w:val="both"/>
              <w:rPr>
                <w:rFonts w:ascii="Arial Narrow" w:hAnsi="Arial Narrow" w:cs="Times New Roman"/>
                <w:b/>
                <w:sz w:val="22"/>
                <w:szCs w:val="22"/>
              </w:rPr>
            </w:pPr>
          </w:p>
          <w:p w14:paraId="218AA933" w14:textId="77777777" w:rsidR="00B6163A" w:rsidRPr="00862C06" w:rsidRDefault="00B6163A" w:rsidP="00124905">
            <w:pPr>
              <w:spacing w:after="60"/>
              <w:contextualSpacing/>
              <w:jc w:val="both"/>
              <w:rPr>
                <w:rFonts w:ascii="Arial Narrow" w:hAnsi="Arial Narrow" w:cs="Times New Roman"/>
                <w:b/>
                <w:sz w:val="22"/>
                <w:szCs w:val="22"/>
              </w:rPr>
            </w:pPr>
          </w:p>
          <w:p w14:paraId="5F89E011" w14:textId="77777777" w:rsidR="00B6163A" w:rsidRPr="00862C06" w:rsidRDefault="00B6163A" w:rsidP="00124905">
            <w:pPr>
              <w:spacing w:after="60"/>
              <w:contextualSpacing/>
              <w:jc w:val="center"/>
              <w:rPr>
                <w:rFonts w:ascii="Arial Narrow" w:hAnsi="Arial Narrow" w:cs="Times New Roman"/>
                <w:b/>
                <w:sz w:val="22"/>
                <w:szCs w:val="22"/>
              </w:rPr>
            </w:pPr>
            <w:r w:rsidRPr="00862C06">
              <w:rPr>
                <w:rFonts w:ascii="Arial Narrow" w:hAnsi="Arial Narrow" w:cs="Times New Roman"/>
                <w:b/>
                <w:sz w:val="22"/>
                <w:szCs w:val="22"/>
              </w:rPr>
              <w:t>Lundi 16 février</w:t>
            </w:r>
          </w:p>
          <w:p w14:paraId="4765E483" w14:textId="77777777" w:rsidR="00B6163A" w:rsidRPr="00862C06" w:rsidRDefault="00B6163A" w:rsidP="00B6163A">
            <w:pPr>
              <w:numPr>
                <w:ilvl w:val="0"/>
                <w:numId w:val="10"/>
              </w:numPr>
              <w:spacing w:after="60"/>
              <w:ind w:left="0"/>
              <w:contextualSpacing/>
              <w:jc w:val="both"/>
              <w:rPr>
                <w:rFonts w:ascii="Arial Narrow" w:hAnsi="Arial Narrow" w:cs="Times New Roman"/>
                <w:b/>
                <w:sz w:val="22"/>
                <w:szCs w:val="22"/>
              </w:rPr>
            </w:pPr>
          </w:p>
          <w:p w14:paraId="2AFC447E" w14:textId="77777777" w:rsidR="00B6163A" w:rsidRPr="00862C06" w:rsidRDefault="00B6163A" w:rsidP="00B6163A">
            <w:pPr>
              <w:numPr>
                <w:ilvl w:val="0"/>
                <w:numId w:val="10"/>
              </w:numPr>
              <w:spacing w:after="60"/>
              <w:ind w:left="0"/>
              <w:contextualSpacing/>
              <w:jc w:val="both"/>
              <w:rPr>
                <w:rFonts w:ascii="Arial Narrow" w:hAnsi="Arial Narrow" w:cs="Times New Roman"/>
                <w:b/>
                <w:sz w:val="22"/>
                <w:szCs w:val="22"/>
              </w:rPr>
            </w:pPr>
          </w:p>
          <w:p w14:paraId="2ADC5384" w14:textId="77777777" w:rsidR="00B6163A" w:rsidRPr="00862C06" w:rsidRDefault="00B6163A" w:rsidP="00124905">
            <w:pPr>
              <w:spacing w:after="60"/>
              <w:contextualSpacing/>
              <w:jc w:val="both"/>
              <w:rPr>
                <w:rFonts w:ascii="Arial Narrow" w:hAnsi="Arial Narrow" w:cs="Times New Roman"/>
                <w:b/>
                <w:sz w:val="22"/>
                <w:szCs w:val="22"/>
              </w:rPr>
            </w:pPr>
          </w:p>
          <w:p w14:paraId="617CBC34" w14:textId="77777777" w:rsidR="00B6163A" w:rsidRPr="00862C06" w:rsidRDefault="00B6163A" w:rsidP="00124905">
            <w:pPr>
              <w:spacing w:after="60"/>
              <w:contextualSpacing/>
              <w:jc w:val="center"/>
              <w:rPr>
                <w:rFonts w:ascii="Arial Narrow" w:hAnsi="Arial Narrow" w:cs="Times New Roman"/>
                <w:b/>
                <w:sz w:val="22"/>
                <w:szCs w:val="22"/>
              </w:rPr>
            </w:pPr>
          </w:p>
          <w:p w14:paraId="094CFB26" w14:textId="77777777" w:rsidR="00B6163A" w:rsidRPr="00862C06" w:rsidRDefault="00B6163A" w:rsidP="00124905">
            <w:pPr>
              <w:spacing w:after="60"/>
              <w:contextualSpacing/>
              <w:jc w:val="center"/>
              <w:rPr>
                <w:rFonts w:ascii="Arial Narrow" w:hAnsi="Arial Narrow" w:cs="Times New Roman"/>
                <w:b/>
                <w:sz w:val="22"/>
                <w:szCs w:val="22"/>
              </w:rPr>
            </w:pPr>
          </w:p>
          <w:p w14:paraId="694B95A0" w14:textId="77777777" w:rsidR="00B6163A" w:rsidRPr="00862C06" w:rsidRDefault="00B6163A" w:rsidP="00124905">
            <w:pPr>
              <w:spacing w:after="60"/>
              <w:contextualSpacing/>
              <w:jc w:val="center"/>
              <w:rPr>
                <w:rFonts w:ascii="Arial Narrow" w:hAnsi="Arial Narrow" w:cs="Times New Roman"/>
                <w:b/>
                <w:sz w:val="22"/>
                <w:szCs w:val="22"/>
              </w:rPr>
            </w:pPr>
          </w:p>
          <w:p w14:paraId="13B81D81" w14:textId="77777777" w:rsidR="00B6163A" w:rsidRPr="00862C06" w:rsidRDefault="00B6163A" w:rsidP="00124905">
            <w:pPr>
              <w:spacing w:after="60"/>
              <w:contextualSpacing/>
              <w:rPr>
                <w:rFonts w:ascii="Arial Narrow" w:hAnsi="Arial Narrow" w:cs="Times New Roman"/>
                <w:b/>
                <w:sz w:val="22"/>
                <w:szCs w:val="22"/>
              </w:rPr>
            </w:pPr>
          </w:p>
        </w:tc>
        <w:tc>
          <w:tcPr>
            <w:tcW w:w="1480" w:type="dxa"/>
            <w:gridSpan w:val="2"/>
          </w:tcPr>
          <w:p w14:paraId="19509371"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r w:rsidRPr="00862C06">
              <w:rPr>
                <w:rFonts w:ascii="Arial Narrow" w:hAnsi="Arial Narrow" w:cs="Times New Roman"/>
                <w:sz w:val="22"/>
                <w:szCs w:val="22"/>
              </w:rPr>
              <w:t>09h00-10h00</w:t>
            </w:r>
          </w:p>
        </w:tc>
        <w:tc>
          <w:tcPr>
            <w:tcW w:w="5488" w:type="dxa"/>
            <w:gridSpan w:val="2"/>
          </w:tcPr>
          <w:p w14:paraId="433504A8" w14:textId="77777777" w:rsidR="00B6163A" w:rsidRPr="00862C06" w:rsidRDefault="00B6163A" w:rsidP="00B6163A">
            <w:pPr>
              <w:pStyle w:val="Paragraphedeliste"/>
              <w:numPr>
                <w:ilvl w:val="0"/>
                <w:numId w:val="24"/>
              </w:numPr>
              <w:spacing w:line="276" w:lineRule="auto"/>
              <w:ind w:left="462" w:hanging="284"/>
              <w:rPr>
                <w:rFonts w:ascii="Arial Narrow" w:hAnsi="Arial Narrow" w:cs="Times New Roman"/>
                <w:sz w:val="22"/>
                <w:szCs w:val="22"/>
              </w:rPr>
            </w:pPr>
            <w:r w:rsidRPr="00862C06">
              <w:rPr>
                <w:rFonts w:ascii="Arial Narrow" w:hAnsi="Arial Narrow" w:cs="Times New Roman"/>
                <w:sz w:val="22"/>
                <w:szCs w:val="22"/>
              </w:rPr>
              <w:t>Etat de mise en place des Plateformes vertes des femmes dans les pays : Progrès, difficultés et perspectives</w:t>
            </w:r>
          </w:p>
        </w:tc>
        <w:tc>
          <w:tcPr>
            <w:tcW w:w="2482" w:type="dxa"/>
            <w:gridSpan w:val="3"/>
          </w:tcPr>
          <w:p w14:paraId="64007A1E"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r w:rsidRPr="00862C06">
              <w:rPr>
                <w:rFonts w:ascii="Arial Narrow" w:hAnsi="Arial Narrow" w:cs="Times New Roman"/>
                <w:sz w:val="22"/>
                <w:szCs w:val="22"/>
              </w:rPr>
              <w:t>APGMV/Représentantes de la PVF/Etats membres GMV</w:t>
            </w:r>
          </w:p>
        </w:tc>
      </w:tr>
      <w:tr w:rsidR="00B6163A" w:rsidRPr="00862C06" w14:paraId="651B69A3" w14:textId="77777777" w:rsidTr="00B6163A">
        <w:trPr>
          <w:trHeight w:val="372"/>
        </w:trPr>
        <w:tc>
          <w:tcPr>
            <w:tcW w:w="1324" w:type="dxa"/>
            <w:gridSpan w:val="2"/>
            <w:vMerge/>
          </w:tcPr>
          <w:p w14:paraId="6D8C860E" w14:textId="77777777" w:rsidR="00B6163A" w:rsidRPr="00862C06" w:rsidRDefault="00B6163A" w:rsidP="00124905">
            <w:pPr>
              <w:spacing w:after="60"/>
              <w:contextualSpacing/>
              <w:rPr>
                <w:rFonts w:ascii="Arial Narrow" w:hAnsi="Arial Narrow" w:cs="Times New Roman"/>
                <w:b/>
                <w:sz w:val="22"/>
                <w:szCs w:val="22"/>
              </w:rPr>
            </w:pPr>
          </w:p>
        </w:tc>
        <w:tc>
          <w:tcPr>
            <w:tcW w:w="1480" w:type="dxa"/>
            <w:gridSpan w:val="2"/>
          </w:tcPr>
          <w:p w14:paraId="42FFB7EE"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r w:rsidRPr="00862C06">
              <w:rPr>
                <w:rFonts w:ascii="Arial Narrow" w:hAnsi="Arial Narrow" w:cs="Times New Roman"/>
                <w:sz w:val="22"/>
                <w:szCs w:val="22"/>
              </w:rPr>
              <w:t>10h00-10h30</w:t>
            </w:r>
          </w:p>
        </w:tc>
        <w:tc>
          <w:tcPr>
            <w:tcW w:w="5488" w:type="dxa"/>
            <w:gridSpan w:val="2"/>
          </w:tcPr>
          <w:p w14:paraId="673FF99A" w14:textId="77777777" w:rsidR="00B6163A" w:rsidRPr="00862C06" w:rsidRDefault="00B6163A" w:rsidP="00B6163A">
            <w:pPr>
              <w:numPr>
                <w:ilvl w:val="0"/>
                <w:numId w:val="10"/>
              </w:numPr>
              <w:spacing w:after="60"/>
              <w:contextualSpacing/>
              <w:rPr>
                <w:rFonts w:ascii="Arial Narrow" w:hAnsi="Arial Narrow" w:cs="Times New Roman"/>
                <w:sz w:val="22"/>
                <w:szCs w:val="22"/>
              </w:rPr>
            </w:pPr>
            <w:r w:rsidRPr="00862C06">
              <w:rPr>
                <w:rFonts w:ascii="Arial Narrow" w:hAnsi="Arial Narrow" w:cs="Times New Roman"/>
                <w:sz w:val="22"/>
                <w:szCs w:val="22"/>
              </w:rPr>
              <w:t>La caravane Vertes des Jeunes : mise en œuvre, les perspectives de l'</w:t>
            </w:r>
          </w:p>
        </w:tc>
        <w:tc>
          <w:tcPr>
            <w:tcW w:w="2482" w:type="dxa"/>
            <w:gridSpan w:val="3"/>
          </w:tcPr>
          <w:p w14:paraId="1C57887A"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r w:rsidRPr="00862C06">
              <w:rPr>
                <w:rFonts w:ascii="Arial Narrow" w:hAnsi="Arial Narrow" w:cs="Times New Roman"/>
                <w:sz w:val="22"/>
                <w:szCs w:val="22"/>
              </w:rPr>
              <w:t>APGMV/Représentant de la RVC/Etats membres GMV</w:t>
            </w:r>
          </w:p>
        </w:tc>
      </w:tr>
      <w:tr w:rsidR="00B6163A" w:rsidRPr="00862C06" w14:paraId="44D74B4F" w14:textId="77777777" w:rsidTr="00B6163A">
        <w:trPr>
          <w:trHeight w:val="372"/>
        </w:trPr>
        <w:tc>
          <w:tcPr>
            <w:tcW w:w="1324" w:type="dxa"/>
            <w:gridSpan w:val="2"/>
            <w:vMerge/>
            <w:shd w:val="clear" w:color="auto" w:fill="9CC2E5" w:themeFill="accent1" w:themeFillTint="99"/>
          </w:tcPr>
          <w:p w14:paraId="67B090B1" w14:textId="77777777" w:rsidR="00B6163A" w:rsidRPr="00862C06" w:rsidRDefault="00B6163A" w:rsidP="00124905">
            <w:pPr>
              <w:spacing w:after="60"/>
              <w:contextualSpacing/>
              <w:rPr>
                <w:rFonts w:ascii="Arial Narrow" w:hAnsi="Arial Narrow" w:cs="Times New Roman"/>
                <w:b/>
                <w:sz w:val="22"/>
                <w:szCs w:val="22"/>
              </w:rPr>
            </w:pPr>
          </w:p>
        </w:tc>
        <w:tc>
          <w:tcPr>
            <w:tcW w:w="1480" w:type="dxa"/>
            <w:gridSpan w:val="2"/>
            <w:shd w:val="clear" w:color="auto" w:fill="9CC2E5" w:themeFill="accent1" w:themeFillTint="99"/>
          </w:tcPr>
          <w:p w14:paraId="7BABC784"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r w:rsidRPr="00862C06">
              <w:rPr>
                <w:rFonts w:ascii="Arial Narrow" w:hAnsi="Arial Narrow" w:cs="Times New Roman"/>
                <w:sz w:val="22"/>
                <w:szCs w:val="22"/>
              </w:rPr>
              <w:t>10h00-10h30</w:t>
            </w:r>
          </w:p>
        </w:tc>
        <w:tc>
          <w:tcPr>
            <w:tcW w:w="5488" w:type="dxa"/>
            <w:gridSpan w:val="2"/>
            <w:shd w:val="clear" w:color="auto" w:fill="9CC2E5" w:themeFill="accent1" w:themeFillTint="99"/>
          </w:tcPr>
          <w:p w14:paraId="0811FE67" w14:textId="77777777" w:rsidR="00B6163A" w:rsidRPr="00862C06" w:rsidRDefault="00B6163A" w:rsidP="00B6163A">
            <w:pPr>
              <w:numPr>
                <w:ilvl w:val="0"/>
                <w:numId w:val="10"/>
              </w:numPr>
              <w:spacing w:after="60"/>
              <w:contextualSpacing/>
              <w:rPr>
                <w:rFonts w:ascii="Arial Narrow" w:hAnsi="Arial Narrow" w:cs="Times New Roman"/>
                <w:sz w:val="22"/>
                <w:szCs w:val="22"/>
              </w:rPr>
            </w:pPr>
            <w:r w:rsidRPr="00862C06">
              <w:rPr>
                <w:rFonts w:ascii="Arial Narrow" w:hAnsi="Arial Narrow" w:cs="Times New Roman"/>
                <w:sz w:val="22"/>
                <w:szCs w:val="22"/>
              </w:rPr>
              <w:t>Pause-café</w:t>
            </w:r>
          </w:p>
        </w:tc>
        <w:tc>
          <w:tcPr>
            <w:tcW w:w="2482" w:type="dxa"/>
            <w:gridSpan w:val="3"/>
            <w:shd w:val="clear" w:color="auto" w:fill="9CC2E5" w:themeFill="accent1" w:themeFillTint="99"/>
          </w:tcPr>
          <w:p w14:paraId="35597B2D" w14:textId="72FF582B"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r w:rsidRPr="00862C06">
              <w:rPr>
                <w:rFonts w:ascii="Arial Narrow" w:hAnsi="Arial Narrow" w:cs="Times New Roman"/>
                <w:sz w:val="22"/>
                <w:szCs w:val="22"/>
              </w:rPr>
              <w:t>Comité d'organisation</w:t>
            </w:r>
          </w:p>
        </w:tc>
      </w:tr>
      <w:tr w:rsidR="00B6163A" w:rsidRPr="00862C06" w14:paraId="337BCEE5" w14:textId="77777777" w:rsidTr="00B6163A">
        <w:trPr>
          <w:trHeight w:val="372"/>
        </w:trPr>
        <w:tc>
          <w:tcPr>
            <w:tcW w:w="1324" w:type="dxa"/>
            <w:gridSpan w:val="2"/>
            <w:vMerge/>
          </w:tcPr>
          <w:p w14:paraId="1270E700" w14:textId="77777777" w:rsidR="00B6163A" w:rsidRPr="00862C06" w:rsidRDefault="00B6163A" w:rsidP="00124905">
            <w:pPr>
              <w:spacing w:after="60"/>
              <w:contextualSpacing/>
              <w:rPr>
                <w:rFonts w:ascii="Arial Narrow" w:hAnsi="Arial Narrow" w:cs="Times New Roman"/>
                <w:b/>
                <w:sz w:val="22"/>
                <w:szCs w:val="22"/>
              </w:rPr>
            </w:pPr>
          </w:p>
        </w:tc>
        <w:tc>
          <w:tcPr>
            <w:tcW w:w="1480" w:type="dxa"/>
            <w:gridSpan w:val="2"/>
          </w:tcPr>
          <w:p w14:paraId="105AA18D"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p>
          <w:p w14:paraId="7FF45AB0"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r w:rsidRPr="00862C06">
              <w:rPr>
                <w:rFonts w:ascii="Arial Narrow" w:hAnsi="Arial Narrow" w:cs="Times New Roman"/>
                <w:sz w:val="22"/>
                <w:szCs w:val="22"/>
              </w:rPr>
              <w:t>10h30-12h00</w:t>
            </w:r>
          </w:p>
        </w:tc>
        <w:tc>
          <w:tcPr>
            <w:tcW w:w="5488" w:type="dxa"/>
            <w:gridSpan w:val="2"/>
          </w:tcPr>
          <w:p w14:paraId="5C48022E" w14:textId="77777777" w:rsidR="00B6163A" w:rsidRPr="00862C06" w:rsidRDefault="00B6163A" w:rsidP="00124905">
            <w:pPr>
              <w:shd w:val="clear" w:color="auto" w:fill="A8D08D" w:themeFill="accent6" w:themeFillTint="99"/>
              <w:spacing w:after="60"/>
              <w:contextualSpacing/>
              <w:jc w:val="center"/>
              <w:rPr>
                <w:rFonts w:ascii="Arial Narrow" w:hAnsi="Arial Narrow" w:cs="Times New Roman"/>
                <w:b/>
                <w:bCs/>
                <w:sz w:val="22"/>
                <w:szCs w:val="22"/>
              </w:rPr>
            </w:pPr>
            <w:r w:rsidRPr="00862C06">
              <w:rPr>
                <w:rFonts w:ascii="Arial Narrow" w:hAnsi="Arial Narrow" w:cs="Times New Roman"/>
                <w:b/>
                <w:bCs/>
                <w:sz w:val="22"/>
                <w:szCs w:val="22"/>
              </w:rPr>
              <w:t>Formation sur l'approche Genre</w:t>
            </w:r>
          </w:p>
          <w:p w14:paraId="51887C72" w14:textId="77777777" w:rsidR="00B6163A" w:rsidRPr="00862C06" w:rsidRDefault="00B6163A" w:rsidP="00124905">
            <w:pPr>
              <w:spacing w:line="276" w:lineRule="auto"/>
              <w:rPr>
                <w:rFonts w:ascii="Arial Narrow" w:hAnsi="Arial Narrow" w:cs="Times New Roman"/>
                <w:b/>
                <w:sz w:val="22"/>
                <w:szCs w:val="22"/>
                <w:lang w:val="fr-ML"/>
              </w:rPr>
            </w:pPr>
            <w:r w:rsidRPr="00862C06">
              <w:rPr>
                <w:rFonts w:ascii="Arial Narrow" w:hAnsi="Arial Narrow" w:cs="Times New Roman"/>
                <w:b/>
                <w:sz w:val="22"/>
                <w:szCs w:val="22"/>
                <w:lang w:val="fr-ML"/>
              </w:rPr>
              <w:t>Session 1 :</w:t>
            </w:r>
            <w:r w:rsidRPr="00862C06">
              <w:rPr>
                <w:rFonts w:ascii="Arial Narrow" w:hAnsi="Arial Narrow" w:cs="Times New Roman"/>
                <w:bCs/>
                <w:sz w:val="22"/>
                <w:szCs w:val="22"/>
                <w:lang w:val="fr-ML"/>
              </w:rPr>
              <w:t xml:space="preserve"> Présentation des résultats de l'évaluation des capacités menée par l''UNCCD fr T4 2025 </w:t>
            </w:r>
          </w:p>
        </w:tc>
        <w:tc>
          <w:tcPr>
            <w:tcW w:w="2482" w:type="dxa"/>
            <w:gridSpan w:val="3"/>
          </w:tcPr>
          <w:p w14:paraId="7C1B042B" w14:textId="639F4670" w:rsidR="00B6163A" w:rsidRPr="00862C06" w:rsidRDefault="00862C06" w:rsidP="00B6163A">
            <w:pPr>
              <w:numPr>
                <w:ilvl w:val="0"/>
                <w:numId w:val="10"/>
              </w:numPr>
              <w:spacing w:after="60"/>
              <w:ind w:left="0"/>
              <w:contextualSpacing/>
              <w:jc w:val="both"/>
              <w:rPr>
                <w:rFonts w:ascii="Arial Narrow" w:hAnsi="Arial Narrow" w:cs="Times New Roman"/>
                <w:sz w:val="22"/>
                <w:szCs w:val="22"/>
              </w:rPr>
            </w:pPr>
            <w:r>
              <w:rPr>
                <w:rFonts w:ascii="Arial Narrow" w:hAnsi="Arial Narrow" w:cs="Times New Roman"/>
                <w:sz w:val="22"/>
                <w:szCs w:val="22"/>
              </w:rPr>
              <w:t>UNCCD</w:t>
            </w:r>
          </w:p>
        </w:tc>
      </w:tr>
      <w:tr w:rsidR="00B6163A" w:rsidRPr="00862C06" w14:paraId="48A5A26C" w14:textId="77777777" w:rsidTr="00B6163A">
        <w:trPr>
          <w:trHeight w:val="372"/>
        </w:trPr>
        <w:tc>
          <w:tcPr>
            <w:tcW w:w="1324" w:type="dxa"/>
            <w:gridSpan w:val="2"/>
            <w:vMerge/>
          </w:tcPr>
          <w:p w14:paraId="2FBD08F9" w14:textId="77777777" w:rsidR="00B6163A" w:rsidRPr="00862C06" w:rsidRDefault="00B6163A" w:rsidP="00B6163A">
            <w:pPr>
              <w:numPr>
                <w:ilvl w:val="0"/>
                <w:numId w:val="10"/>
              </w:numPr>
              <w:spacing w:after="60"/>
              <w:ind w:left="0"/>
              <w:contextualSpacing/>
              <w:jc w:val="both"/>
              <w:rPr>
                <w:rFonts w:ascii="Arial Narrow" w:hAnsi="Arial Narrow" w:cs="Times New Roman"/>
                <w:b/>
                <w:sz w:val="22"/>
                <w:szCs w:val="22"/>
              </w:rPr>
            </w:pPr>
          </w:p>
        </w:tc>
        <w:tc>
          <w:tcPr>
            <w:tcW w:w="1480" w:type="dxa"/>
            <w:gridSpan w:val="2"/>
          </w:tcPr>
          <w:p w14:paraId="020E13E0"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r w:rsidRPr="00862C06">
              <w:rPr>
                <w:rFonts w:ascii="Arial Narrow" w:hAnsi="Arial Narrow" w:cs="Times New Roman"/>
                <w:sz w:val="22"/>
                <w:szCs w:val="22"/>
              </w:rPr>
              <w:t>12h00-13h30</w:t>
            </w:r>
          </w:p>
        </w:tc>
        <w:tc>
          <w:tcPr>
            <w:tcW w:w="5488" w:type="dxa"/>
            <w:gridSpan w:val="2"/>
          </w:tcPr>
          <w:p w14:paraId="711D1C90" w14:textId="77777777" w:rsidR="00B6163A" w:rsidRPr="00862C06" w:rsidRDefault="00B6163A" w:rsidP="00124905">
            <w:pPr>
              <w:spacing w:line="276" w:lineRule="auto"/>
              <w:rPr>
                <w:rFonts w:ascii="Arial Narrow" w:hAnsi="Arial Narrow" w:cs="Times New Roman"/>
                <w:b/>
                <w:sz w:val="22"/>
                <w:szCs w:val="22"/>
                <w:lang w:val="fr-ML"/>
              </w:rPr>
            </w:pPr>
            <w:r w:rsidRPr="00862C06">
              <w:rPr>
                <w:rFonts w:ascii="Arial Narrow" w:hAnsi="Arial Narrow" w:cs="Times New Roman"/>
                <w:b/>
                <w:sz w:val="22"/>
                <w:szCs w:val="22"/>
                <w:lang w:val="fr-ML"/>
              </w:rPr>
              <w:t xml:space="preserve">Session 2 : </w:t>
            </w:r>
            <w:r w:rsidRPr="00862C06">
              <w:rPr>
                <w:rFonts w:ascii="Arial Narrow" w:hAnsi="Arial Narrow" w:cs="Times New Roman"/>
                <w:bCs/>
                <w:sz w:val="22"/>
                <w:szCs w:val="22"/>
                <w:lang w:val="fr-ML"/>
              </w:rPr>
              <w:t>Etude d'analyse de genre de la mise à jour</w:t>
            </w:r>
          </w:p>
        </w:tc>
        <w:tc>
          <w:tcPr>
            <w:tcW w:w="2482" w:type="dxa"/>
            <w:gridSpan w:val="3"/>
          </w:tcPr>
          <w:p w14:paraId="04DDB642" w14:textId="3A8C05BE" w:rsidR="00B6163A" w:rsidRPr="00862C06" w:rsidRDefault="00862C06" w:rsidP="00B6163A">
            <w:pPr>
              <w:numPr>
                <w:ilvl w:val="0"/>
                <w:numId w:val="10"/>
              </w:numPr>
              <w:spacing w:after="60"/>
              <w:ind w:left="0"/>
              <w:contextualSpacing/>
              <w:jc w:val="both"/>
              <w:rPr>
                <w:rFonts w:ascii="Arial Narrow" w:hAnsi="Arial Narrow" w:cs="Times New Roman"/>
                <w:sz w:val="22"/>
                <w:szCs w:val="22"/>
              </w:rPr>
            </w:pPr>
            <w:r>
              <w:rPr>
                <w:rFonts w:ascii="Arial Narrow" w:hAnsi="Arial Narrow" w:cs="Times New Roman"/>
                <w:sz w:val="22"/>
                <w:szCs w:val="22"/>
              </w:rPr>
              <w:t>UNCCD</w:t>
            </w:r>
          </w:p>
        </w:tc>
      </w:tr>
      <w:tr w:rsidR="00B6163A" w:rsidRPr="00862C06" w14:paraId="436D7EFA" w14:textId="77777777" w:rsidTr="00B6163A">
        <w:tc>
          <w:tcPr>
            <w:tcW w:w="1324" w:type="dxa"/>
            <w:gridSpan w:val="2"/>
            <w:vMerge/>
          </w:tcPr>
          <w:p w14:paraId="1554D5AA"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p>
        </w:tc>
        <w:tc>
          <w:tcPr>
            <w:tcW w:w="1480" w:type="dxa"/>
            <w:gridSpan w:val="2"/>
            <w:shd w:val="clear" w:color="auto" w:fill="9CC2E5" w:themeFill="accent1" w:themeFillTint="99"/>
          </w:tcPr>
          <w:p w14:paraId="729598B9"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r w:rsidRPr="00862C06">
              <w:rPr>
                <w:rFonts w:ascii="Arial Narrow" w:hAnsi="Arial Narrow" w:cs="Times New Roman"/>
                <w:sz w:val="22"/>
                <w:szCs w:val="22"/>
              </w:rPr>
              <w:t>13h30-15h00</w:t>
            </w:r>
          </w:p>
        </w:tc>
        <w:tc>
          <w:tcPr>
            <w:tcW w:w="5488" w:type="dxa"/>
            <w:gridSpan w:val="2"/>
            <w:shd w:val="clear" w:color="auto" w:fill="9CC2E5" w:themeFill="accent1" w:themeFillTint="99"/>
          </w:tcPr>
          <w:p w14:paraId="7010D35C" w14:textId="77777777" w:rsidR="00B6163A" w:rsidRPr="00862C06" w:rsidRDefault="00B6163A" w:rsidP="00124905">
            <w:pPr>
              <w:spacing w:after="60"/>
              <w:contextualSpacing/>
              <w:jc w:val="center"/>
              <w:rPr>
                <w:rFonts w:ascii="Arial Narrow" w:hAnsi="Arial Narrow" w:cs="Times New Roman"/>
                <w:sz w:val="22"/>
                <w:szCs w:val="22"/>
              </w:rPr>
            </w:pPr>
            <w:r w:rsidRPr="00862C06">
              <w:rPr>
                <w:rFonts w:ascii="Arial Narrow" w:hAnsi="Arial Narrow" w:cs="Times New Roman"/>
                <w:sz w:val="22"/>
                <w:szCs w:val="22"/>
              </w:rPr>
              <w:t>Pause Déjeuner</w:t>
            </w:r>
          </w:p>
        </w:tc>
        <w:tc>
          <w:tcPr>
            <w:tcW w:w="2482" w:type="dxa"/>
            <w:gridSpan w:val="3"/>
            <w:shd w:val="clear" w:color="auto" w:fill="9CC2E5" w:themeFill="accent1" w:themeFillTint="99"/>
          </w:tcPr>
          <w:p w14:paraId="50896ED3" w14:textId="74C5C01C"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r w:rsidRPr="00862C06">
              <w:rPr>
                <w:rFonts w:ascii="Arial Narrow" w:hAnsi="Arial Narrow" w:cs="Times New Roman"/>
                <w:sz w:val="22"/>
                <w:szCs w:val="22"/>
              </w:rPr>
              <w:t>Comité d'organisation</w:t>
            </w:r>
          </w:p>
        </w:tc>
      </w:tr>
      <w:tr w:rsidR="00B6163A" w:rsidRPr="00862C06" w14:paraId="40973467" w14:textId="77777777" w:rsidTr="00B6163A">
        <w:trPr>
          <w:trHeight w:val="566"/>
        </w:trPr>
        <w:tc>
          <w:tcPr>
            <w:tcW w:w="1324" w:type="dxa"/>
            <w:gridSpan w:val="2"/>
            <w:vMerge/>
          </w:tcPr>
          <w:p w14:paraId="5AAD0CFE"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p>
        </w:tc>
        <w:tc>
          <w:tcPr>
            <w:tcW w:w="1480" w:type="dxa"/>
            <w:gridSpan w:val="2"/>
          </w:tcPr>
          <w:p w14:paraId="3BD853C0"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p>
          <w:p w14:paraId="7511C0AB" w14:textId="77777777" w:rsidR="00B6163A" w:rsidRPr="00862C06" w:rsidRDefault="00B6163A" w:rsidP="00B6163A">
            <w:pPr>
              <w:numPr>
                <w:ilvl w:val="0"/>
                <w:numId w:val="10"/>
              </w:numPr>
              <w:spacing w:after="60"/>
              <w:ind w:left="0"/>
              <w:contextualSpacing/>
              <w:rPr>
                <w:rFonts w:ascii="Arial Narrow" w:hAnsi="Arial Narrow" w:cs="Times New Roman"/>
                <w:sz w:val="22"/>
                <w:szCs w:val="22"/>
              </w:rPr>
            </w:pPr>
            <w:r w:rsidRPr="00862C06">
              <w:rPr>
                <w:rFonts w:ascii="Arial Narrow" w:hAnsi="Arial Narrow" w:cs="Times New Roman"/>
                <w:sz w:val="22"/>
                <w:szCs w:val="22"/>
              </w:rPr>
              <w:t>15h00-16h15</w:t>
            </w:r>
          </w:p>
        </w:tc>
        <w:tc>
          <w:tcPr>
            <w:tcW w:w="5488" w:type="dxa"/>
            <w:gridSpan w:val="2"/>
          </w:tcPr>
          <w:p w14:paraId="45194ABE" w14:textId="77777777" w:rsidR="00B6163A" w:rsidRPr="00862C06" w:rsidRDefault="00B6163A" w:rsidP="00124905">
            <w:pPr>
              <w:spacing w:line="276" w:lineRule="auto"/>
              <w:rPr>
                <w:rFonts w:ascii="Arial Narrow" w:hAnsi="Arial Narrow" w:cs="Times New Roman"/>
                <w:b/>
                <w:sz w:val="22"/>
                <w:szCs w:val="22"/>
                <w:lang w:val="fr-ML"/>
              </w:rPr>
            </w:pPr>
            <w:r w:rsidRPr="00862C06">
              <w:rPr>
                <w:rFonts w:ascii="Arial Narrow" w:hAnsi="Arial Narrow" w:cs="Times New Roman"/>
                <w:b/>
                <w:sz w:val="22"/>
                <w:szCs w:val="22"/>
                <w:lang w:val="fr-ML"/>
              </w:rPr>
              <w:t xml:space="preserve">Session 3 : </w:t>
            </w:r>
            <w:r w:rsidRPr="00862C06">
              <w:rPr>
                <w:rFonts w:ascii="Arial Narrow" w:hAnsi="Arial Narrow" w:cs="Times New Roman"/>
                <w:bCs/>
                <w:sz w:val="22"/>
                <w:szCs w:val="22"/>
                <w:lang w:val="fr-ML"/>
              </w:rPr>
              <w:t>Développement de la Stratégie et du Plan d'Action Genre</w:t>
            </w:r>
          </w:p>
        </w:tc>
        <w:tc>
          <w:tcPr>
            <w:tcW w:w="2482" w:type="dxa"/>
            <w:gridSpan w:val="3"/>
          </w:tcPr>
          <w:p w14:paraId="76554724" w14:textId="2F763604" w:rsidR="00B6163A" w:rsidRPr="00862C06" w:rsidRDefault="00862C06" w:rsidP="00B6163A">
            <w:pPr>
              <w:numPr>
                <w:ilvl w:val="0"/>
                <w:numId w:val="10"/>
              </w:numPr>
              <w:spacing w:after="60"/>
              <w:ind w:left="0"/>
              <w:contextualSpacing/>
              <w:jc w:val="both"/>
              <w:rPr>
                <w:rFonts w:ascii="Arial Narrow" w:hAnsi="Arial Narrow" w:cs="Times New Roman"/>
                <w:sz w:val="22"/>
                <w:szCs w:val="22"/>
              </w:rPr>
            </w:pPr>
            <w:r>
              <w:rPr>
                <w:rFonts w:ascii="Arial Narrow" w:hAnsi="Arial Narrow" w:cs="Times New Roman"/>
                <w:sz w:val="22"/>
                <w:szCs w:val="22"/>
              </w:rPr>
              <w:t>UNCCD</w:t>
            </w:r>
          </w:p>
        </w:tc>
      </w:tr>
      <w:tr w:rsidR="00B6163A" w:rsidRPr="00862C06" w14:paraId="64F29640" w14:textId="77777777" w:rsidTr="00B6163A">
        <w:trPr>
          <w:trHeight w:val="281"/>
        </w:trPr>
        <w:tc>
          <w:tcPr>
            <w:tcW w:w="1324" w:type="dxa"/>
            <w:gridSpan w:val="2"/>
            <w:vMerge/>
          </w:tcPr>
          <w:p w14:paraId="03C224DE"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p>
        </w:tc>
        <w:tc>
          <w:tcPr>
            <w:tcW w:w="1480" w:type="dxa"/>
            <w:gridSpan w:val="2"/>
            <w:shd w:val="clear" w:color="auto" w:fill="9CC2E5" w:themeFill="accent1" w:themeFillTint="99"/>
          </w:tcPr>
          <w:p w14:paraId="4A0D1D22"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r w:rsidRPr="00862C06">
              <w:rPr>
                <w:rFonts w:ascii="Arial Narrow" w:hAnsi="Arial Narrow" w:cs="Times New Roman"/>
                <w:sz w:val="22"/>
                <w:szCs w:val="22"/>
              </w:rPr>
              <w:t>16h15-16h30</w:t>
            </w:r>
          </w:p>
        </w:tc>
        <w:tc>
          <w:tcPr>
            <w:tcW w:w="5488" w:type="dxa"/>
            <w:gridSpan w:val="2"/>
            <w:shd w:val="clear" w:color="auto" w:fill="9CC2E5" w:themeFill="accent1" w:themeFillTint="99"/>
          </w:tcPr>
          <w:p w14:paraId="74237BF0" w14:textId="77777777" w:rsidR="00B6163A" w:rsidRPr="00862C06" w:rsidRDefault="00B6163A" w:rsidP="00124905">
            <w:pPr>
              <w:spacing w:line="276" w:lineRule="auto"/>
              <w:rPr>
                <w:rFonts w:ascii="Arial Narrow" w:hAnsi="Arial Narrow" w:cs="Times New Roman"/>
                <w:b/>
                <w:sz w:val="22"/>
                <w:szCs w:val="22"/>
                <w:lang w:val="fr-ML"/>
              </w:rPr>
            </w:pPr>
            <w:r w:rsidRPr="00862C06">
              <w:rPr>
                <w:rFonts w:ascii="Arial Narrow" w:hAnsi="Arial Narrow" w:cs="Times New Roman"/>
                <w:sz w:val="22"/>
                <w:szCs w:val="22"/>
              </w:rPr>
              <w:t>Pause-café</w:t>
            </w:r>
          </w:p>
        </w:tc>
        <w:tc>
          <w:tcPr>
            <w:tcW w:w="2482" w:type="dxa"/>
            <w:gridSpan w:val="3"/>
            <w:shd w:val="clear" w:color="auto" w:fill="9CC2E5" w:themeFill="accent1" w:themeFillTint="99"/>
          </w:tcPr>
          <w:p w14:paraId="1056972F" w14:textId="3E38E7C4"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r w:rsidRPr="00862C06">
              <w:rPr>
                <w:rFonts w:ascii="Arial Narrow" w:hAnsi="Arial Narrow" w:cs="Times New Roman"/>
                <w:sz w:val="22"/>
                <w:szCs w:val="22"/>
              </w:rPr>
              <w:t>Comité d'organisation</w:t>
            </w:r>
          </w:p>
        </w:tc>
      </w:tr>
      <w:tr w:rsidR="00B6163A" w:rsidRPr="00862C06" w14:paraId="33FA28BB" w14:textId="77777777" w:rsidTr="00B6163A">
        <w:trPr>
          <w:trHeight w:val="566"/>
        </w:trPr>
        <w:tc>
          <w:tcPr>
            <w:tcW w:w="1324" w:type="dxa"/>
            <w:gridSpan w:val="2"/>
            <w:vMerge/>
          </w:tcPr>
          <w:p w14:paraId="497B0D96"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p>
        </w:tc>
        <w:tc>
          <w:tcPr>
            <w:tcW w:w="1480" w:type="dxa"/>
            <w:gridSpan w:val="2"/>
          </w:tcPr>
          <w:p w14:paraId="10C50265" w14:textId="351A7B54"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r w:rsidRPr="00862C06">
              <w:rPr>
                <w:rFonts w:ascii="Arial Narrow" w:hAnsi="Arial Narrow" w:cs="Times New Roman"/>
                <w:sz w:val="22"/>
                <w:szCs w:val="22"/>
              </w:rPr>
              <w:t>16h</w:t>
            </w:r>
            <w:r w:rsidR="00E93AE7" w:rsidRPr="00862C06">
              <w:rPr>
                <w:rFonts w:ascii="Arial Narrow" w:hAnsi="Arial Narrow" w:cs="Times New Roman"/>
                <w:sz w:val="22"/>
                <w:szCs w:val="22"/>
              </w:rPr>
              <w:t>30</w:t>
            </w:r>
            <w:r w:rsidRPr="00862C06">
              <w:rPr>
                <w:rFonts w:ascii="Arial Narrow" w:hAnsi="Arial Narrow" w:cs="Times New Roman"/>
                <w:sz w:val="22"/>
                <w:szCs w:val="22"/>
              </w:rPr>
              <w:t>-1</w:t>
            </w:r>
            <w:r w:rsidR="00E93AE7" w:rsidRPr="00862C06">
              <w:rPr>
                <w:rFonts w:ascii="Arial Narrow" w:hAnsi="Arial Narrow" w:cs="Times New Roman"/>
                <w:sz w:val="22"/>
                <w:szCs w:val="22"/>
              </w:rPr>
              <w:t>7</w:t>
            </w:r>
            <w:r w:rsidRPr="00862C06">
              <w:rPr>
                <w:rFonts w:ascii="Arial Narrow" w:hAnsi="Arial Narrow" w:cs="Times New Roman"/>
                <w:sz w:val="22"/>
                <w:szCs w:val="22"/>
              </w:rPr>
              <w:t>h</w:t>
            </w:r>
            <w:r w:rsidR="00E93AE7" w:rsidRPr="00862C06">
              <w:rPr>
                <w:rFonts w:ascii="Arial Narrow" w:hAnsi="Arial Narrow" w:cs="Times New Roman"/>
                <w:sz w:val="22"/>
                <w:szCs w:val="22"/>
              </w:rPr>
              <w:t>15</w:t>
            </w:r>
          </w:p>
        </w:tc>
        <w:tc>
          <w:tcPr>
            <w:tcW w:w="5488" w:type="dxa"/>
            <w:gridSpan w:val="2"/>
          </w:tcPr>
          <w:p w14:paraId="70F99A6E" w14:textId="77777777" w:rsidR="00B6163A" w:rsidRPr="00862C06" w:rsidRDefault="00B6163A" w:rsidP="00124905">
            <w:pPr>
              <w:spacing w:line="276" w:lineRule="auto"/>
              <w:rPr>
                <w:rFonts w:ascii="Arial Narrow" w:hAnsi="Arial Narrow" w:cs="Times New Roman"/>
                <w:b/>
                <w:sz w:val="22"/>
                <w:szCs w:val="22"/>
                <w:lang w:val="fr-ML"/>
              </w:rPr>
            </w:pPr>
            <w:r w:rsidRPr="00862C06">
              <w:rPr>
                <w:rFonts w:ascii="Arial Narrow" w:hAnsi="Arial Narrow" w:cs="Times New Roman"/>
                <w:b/>
                <w:sz w:val="22"/>
                <w:szCs w:val="22"/>
                <w:lang w:val="fr-ML"/>
              </w:rPr>
              <w:t xml:space="preserve">Session 4 : </w:t>
            </w:r>
            <w:r w:rsidRPr="00862C06">
              <w:rPr>
                <w:rFonts w:ascii="Arial Narrow" w:hAnsi="Arial Narrow" w:cs="Times New Roman"/>
                <w:bCs/>
                <w:sz w:val="22"/>
                <w:szCs w:val="22"/>
                <w:lang w:val="fr-ML"/>
              </w:rPr>
              <w:t>Succès et réflexions sur la planification future</w:t>
            </w:r>
          </w:p>
        </w:tc>
        <w:tc>
          <w:tcPr>
            <w:tcW w:w="2482" w:type="dxa"/>
            <w:gridSpan w:val="3"/>
          </w:tcPr>
          <w:p w14:paraId="32A66194" w14:textId="413FA17B" w:rsidR="00B6163A" w:rsidRPr="00862C06" w:rsidRDefault="00862C06" w:rsidP="00B6163A">
            <w:pPr>
              <w:numPr>
                <w:ilvl w:val="0"/>
                <w:numId w:val="10"/>
              </w:numPr>
              <w:spacing w:after="60"/>
              <w:ind w:left="0"/>
              <w:contextualSpacing/>
              <w:jc w:val="both"/>
              <w:rPr>
                <w:rFonts w:ascii="Arial Narrow" w:hAnsi="Arial Narrow" w:cs="Times New Roman"/>
                <w:sz w:val="22"/>
                <w:szCs w:val="22"/>
              </w:rPr>
            </w:pPr>
            <w:r>
              <w:rPr>
                <w:rFonts w:ascii="Arial Narrow" w:hAnsi="Arial Narrow" w:cs="Times New Roman"/>
                <w:sz w:val="22"/>
                <w:szCs w:val="22"/>
              </w:rPr>
              <w:t>UNCCD</w:t>
            </w:r>
          </w:p>
        </w:tc>
      </w:tr>
      <w:tr w:rsidR="00B6163A" w:rsidRPr="00862C06" w14:paraId="0E30134F" w14:textId="77777777" w:rsidTr="00B6163A">
        <w:trPr>
          <w:trHeight w:val="413"/>
        </w:trPr>
        <w:tc>
          <w:tcPr>
            <w:tcW w:w="1324" w:type="dxa"/>
            <w:gridSpan w:val="2"/>
            <w:vMerge/>
          </w:tcPr>
          <w:p w14:paraId="1EF97018"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p>
        </w:tc>
        <w:tc>
          <w:tcPr>
            <w:tcW w:w="1480" w:type="dxa"/>
            <w:gridSpan w:val="2"/>
          </w:tcPr>
          <w:p w14:paraId="624DFA3F" w14:textId="43C4301B"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r w:rsidRPr="00862C06">
              <w:rPr>
                <w:rFonts w:ascii="Arial Narrow" w:hAnsi="Arial Narrow" w:cs="Times New Roman"/>
                <w:sz w:val="22"/>
                <w:szCs w:val="22"/>
              </w:rPr>
              <w:t>1</w:t>
            </w:r>
            <w:r w:rsidR="00E93AE7" w:rsidRPr="00862C06">
              <w:rPr>
                <w:rFonts w:ascii="Arial Narrow" w:hAnsi="Arial Narrow" w:cs="Times New Roman"/>
                <w:sz w:val="22"/>
                <w:szCs w:val="22"/>
              </w:rPr>
              <w:t>7</w:t>
            </w:r>
            <w:r w:rsidRPr="00862C06">
              <w:rPr>
                <w:rFonts w:ascii="Arial Narrow" w:hAnsi="Arial Narrow" w:cs="Times New Roman"/>
                <w:sz w:val="22"/>
                <w:szCs w:val="22"/>
              </w:rPr>
              <w:t>h15-17h</w:t>
            </w:r>
            <w:r w:rsidR="00E93AE7" w:rsidRPr="00862C06">
              <w:rPr>
                <w:rFonts w:ascii="Arial Narrow" w:hAnsi="Arial Narrow" w:cs="Times New Roman"/>
                <w:sz w:val="22"/>
                <w:szCs w:val="22"/>
              </w:rPr>
              <w:t>45</w:t>
            </w:r>
          </w:p>
        </w:tc>
        <w:tc>
          <w:tcPr>
            <w:tcW w:w="5488" w:type="dxa"/>
            <w:gridSpan w:val="2"/>
          </w:tcPr>
          <w:p w14:paraId="64861F32" w14:textId="77777777" w:rsidR="00B6163A" w:rsidRPr="00862C06" w:rsidRDefault="00B6163A" w:rsidP="00124905">
            <w:pPr>
              <w:spacing w:line="276" w:lineRule="auto"/>
              <w:rPr>
                <w:rFonts w:ascii="Arial Narrow" w:hAnsi="Arial Narrow" w:cs="Times New Roman"/>
                <w:b/>
                <w:sz w:val="22"/>
                <w:szCs w:val="22"/>
                <w:lang w:val="fr-ML"/>
              </w:rPr>
            </w:pPr>
            <w:r w:rsidRPr="00862C06">
              <w:rPr>
                <w:rFonts w:ascii="Arial Narrow" w:hAnsi="Arial Narrow" w:cs="Times New Roman"/>
                <w:b/>
                <w:sz w:val="22"/>
                <w:szCs w:val="22"/>
                <w:lang w:val="fr-ML"/>
              </w:rPr>
              <w:t xml:space="preserve">Session 5 : </w:t>
            </w:r>
            <w:r w:rsidRPr="00862C06">
              <w:rPr>
                <w:rFonts w:ascii="Arial Narrow" w:hAnsi="Arial Narrow" w:cs="Times New Roman"/>
                <w:bCs/>
                <w:sz w:val="22"/>
                <w:szCs w:val="22"/>
                <w:lang w:val="fr-ML"/>
              </w:rPr>
              <w:t>Plaidoyer et sensibilisation</w:t>
            </w:r>
          </w:p>
        </w:tc>
        <w:tc>
          <w:tcPr>
            <w:tcW w:w="2482" w:type="dxa"/>
            <w:gridSpan w:val="3"/>
          </w:tcPr>
          <w:p w14:paraId="0867B8FA" w14:textId="6BBEB158" w:rsidR="00B6163A" w:rsidRPr="00862C06" w:rsidRDefault="00862C06" w:rsidP="00B6163A">
            <w:pPr>
              <w:numPr>
                <w:ilvl w:val="0"/>
                <w:numId w:val="10"/>
              </w:numPr>
              <w:spacing w:after="60"/>
              <w:ind w:left="0"/>
              <w:contextualSpacing/>
              <w:jc w:val="both"/>
              <w:rPr>
                <w:rFonts w:ascii="Arial Narrow" w:hAnsi="Arial Narrow" w:cs="Times New Roman"/>
                <w:sz w:val="22"/>
                <w:szCs w:val="22"/>
              </w:rPr>
            </w:pPr>
            <w:r>
              <w:rPr>
                <w:rFonts w:ascii="Arial Narrow" w:hAnsi="Arial Narrow" w:cs="Times New Roman"/>
                <w:sz w:val="22"/>
                <w:szCs w:val="22"/>
              </w:rPr>
              <w:t>UNCCD</w:t>
            </w:r>
          </w:p>
        </w:tc>
      </w:tr>
      <w:tr w:rsidR="00B6163A" w:rsidRPr="00862C06" w14:paraId="4FD33920" w14:textId="77777777" w:rsidTr="00B6163A">
        <w:tc>
          <w:tcPr>
            <w:tcW w:w="1324" w:type="dxa"/>
            <w:gridSpan w:val="2"/>
            <w:vMerge/>
          </w:tcPr>
          <w:p w14:paraId="656171EC"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p>
        </w:tc>
        <w:tc>
          <w:tcPr>
            <w:tcW w:w="1480" w:type="dxa"/>
            <w:gridSpan w:val="2"/>
          </w:tcPr>
          <w:p w14:paraId="665C5BB9" w14:textId="04DF8FA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r w:rsidRPr="00862C06">
              <w:rPr>
                <w:rFonts w:ascii="Arial Narrow" w:hAnsi="Arial Narrow" w:cs="Times New Roman"/>
                <w:sz w:val="22"/>
                <w:szCs w:val="22"/>
              </w:rPr>
              <w:t>1</w:t>
            </w:r>
            <w:r w:rsidR="00E93AE7" w:rsidRPr="00862C06">
              <w:rPr>
                <w:rFonts w:ascii="Arial Narrow" w:hAnsi="Arial Narrow" w:cs="Times New Roman"/>
                <w:sz w:val="22"/>
                <w:szCs w:val="22"/>
              </w:rPr>
              <w:t>7</w:t>
            </w:r>
            <w:r w:rsidRPr="00862C06">
              <w:rPr>
                <w:rFonts w:ascii="Arial Narrow" w:hAnsi="Arial Narrow" w:cs="Times New Roman"/>
                <w:sz w:val="22"/>
                <w:szCs w:val="22"/>
              </w:rPr>
              <w:t>h</w:t>
            </w:r>
            <w:r w:rsidR="00E93AE7" w:rsidRPr="00862C06">
              <w:rPr>
                <w:rFonts w:ascii="Arial Narrow" w:hAnsi="Arial Narrow" w:cs="Times New Roman"/>
                <w:sz w:val="22"/>
                <w:szCs w:val="22"/>
              </w:rPr>
              <w:t>45</w:t>
            </w:r>
            <w:r w:rsidRPr="00862C06">
              <w:rPr>
                <w:rFonts w:ascii="Arial Narrow" w:hAnsi="Arial Narrow" w:cs="Times New Roman"/>
                <w:sz w:val="22"/>
                <w:szCs w:val="22"/>
              </w:rPr>
              <w:t>-1</w:t>
            </w:r>
            <w:r w:rsidR="00E93AE7" w:rsidRPr="00862C06">
              <w:rPr>
                <w:rFonts w:ascii="Arial Narrow" w:hAnsi="Arial Narrow" w:cs="Times New Roman"/>
                <w:sz w:val="22"/>
                <w:szCs w:val="22"/>
              </w:rPr>
              <w:t>8</w:t>
            </w:r>
            <w:r w:rsidRPr="00862C06">
              <w:rPr>
                <w:rFonts w:ascii="Arial Narrow" w:hAnsi="Arial Narrow" w:cs="Times New Roman"/>
                <w:sz w:val="22"/>
                <w:szCs w:val="22"/>
              </w:rPr>
              <w:t>h</w:t>
            </w:r>
            <w:r w:rsidR="00E93AE7" w:rsidRPr="00862C06">
              <w:rPr>
                <w:rFonts w:ascii="Arial Narrow" w:hAnsi="Arial Narrow" w:cs="Times New Roman"/>
                <w:sz w:val="22"/>
                <w:szCs w:val="22"/>
              </w:rPr>
              <w:t>00</w:t>
            </w:r>
          </w:p>
        </w:tc>
        <w:tc>
          <w:tcPr>
            <w:tcW w:w="5488" w:type="dxa"/>
            <w:gridSpan w:val="2"/>
          </w:tcPr>
          <w:p w14:paraId="0037C51E" w14:textId="77777777" w:rsidR="00B6163A" w:rsidRPr="00862C06" w:rsidRDefault="00B6163A" w:rsidP="00B6163A">
            <w:pPr>
              <w:numPr>
                <w:ilvl w:val="0"/>
                <w:numId w:val="10"/>
              </w:numPr>
              <w:spacing w:after="60"/>
              <w:ind w:left="0"/>
              <w:contextualSpacing/>
              <w:rPr>
                <w:rFonts w:ascii="Arial Narrow" w:hAnsi="Arial Narrow" w:cs="Times New Roman"/>
                <w:sz w:val="22"/>
                <w:szCs w:val="22"/>
              </w:rPr>
            </w:pPr>
            <w:r w:rsidRPr="00862C06">
              <w:rPr>
                <w:rFonts w:ascii="Arial Narrow" w:hAnsi="Arial Narrow" w:cs="Times New Roman"/>
                <w:sz w:val="22"/>
                <w:szCs w:val="22"/>
              </w:rPr>
              <w:t>Synthèse de la 2</w:t>
            </w:r>
            <w:r w:rsidRPr="00862C06">
              <w:rPr>
                <w:rFonts w:ascii="Arial Narrow" w:hAnsi="Arial Narrow" w:cs="Times New Roman"/>
                <w:sz w:val="22"/>
                <w:szCs w:val="22"/>
                <w:vertAlign w:val="superscript"/>
              </w:rPr>
              <w:t>ème</w:t>
            </w:r>
            <w:r w:rsidRPr="00862C06">
              <w:rPr>
                <w:rFonts w:ascii="Arial Narrow" w:hAnsi="Arial Narrow" w:cs="Times New Roman"/>
                <w:sz w:val="22"/>
                <w:szCs w:val="22"/>
              </w:rPr>
              <w:t xml:space="preserve"> journée </w:t>
            </w:r>
          </w:p>
        </w:tc>
        <w:tc>
          <w:tcPr>
            <w:tcW w:w="2482" w:type="dxa"/>
            <w:gridSpan w:val="3"/>
          </w:tcPr>
          <w:p w14:paraId="7691BB81"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r w:rsidRPr="00862C06">
              <w:rPr>
                <w:rFonts w:ascii="Arial Narrow" w:hAnsi="Arial Narrow" w:cs="Times New Roman"/>
                <w:sz w:val="22"/>
                <w:szCs w:val="22"/>
              </w:rPr>
              <w:t>APGMV/Modérateur</w:t>
            </w:r>
          </w:p>
        </w:tc>
      </w:tr>
      <w:tr w:rsidR="00B6163A" w:rsidRPr="00862C06" w14:paraId="37A6EE3A" w14:textId="77777777" w:rsidTr="00B6163A">
        <w:tc>
          <w:tcPr>
            <w:tcW w:w="10774" w:type="dxa"/>
            <w:gridSpan w:val="9"/>
            <w:shd w:val="clear" w:color="auto" w:fill="F4B083"/>
          </w:tcPr>
          <w:p w14:paraId="75437330" w14:textId="77777777" w:rsidR="00B6163A" w:rsidRPr="00862C06" w:rsidRDefault="00B6163A" w:rsidP="00124905">
            <w:pPr>
              <w:spacing w:after="60"/>
              <w:jc w:val="center"/>
              <w:rPr>
                <w:rFonts w:ascii="Arial Narrow" w:hAnsi="Arial Narrow" w:cs="Times New Roman"/>
                <w:b/>
                <w:bCs/>
                <w:sz w:val="22"/>
                <w:szCs w:val="22"/>
              </w:rPr>
            </w:pPr>
            <w:r w:rsidRPr="00862C06">
              <w:rPr>
                <w:rFonts w:ascii="Arial Narrow" w:hAnsi="Arial Narrow" w:cs="Times New Roman"/>
                <w:b/>
                <w:bCs/>
                <w:sz w:val="22"/>
                <w:szCs w:val="22"/>
              </w:rPr>
              <w:t>3</w:t>
            </w:r>
            <w:r w:rsidRPr="00862C06">
              <w:rPr>
                <w:rFonts w:ascii="Arial Narrow" w:hAnsi="Arial Narrow" w:cs="Times New Roman"/>
                <w:b/>
                <w:bCs/>
                <w:sz w:val="22"/>
                <w:szCs w:val="22"/>
                <w:vertAlign w:val="superscript"/>
              </w:rPr>
              <w:t>ème</w:t>
            </w:r>
            <w:r w:rsidRPr="00862C06">
              <w:rPr>
                <w:rFonts w:ascii="Arial Narrow" w:hAnsi="Arial Narrow" w:cs="Times New Roman"/>
                <w:b/>
                <w:bCs/>
                <w:sz w:val="22"/>
                <w:szCs w:val="22"/>
              </w:rPr>
              <w:t xml:space="preserve"> JOURNEE</w:t>
            </w:r>
          </w:p>
        </w:tc>
      </w:tr>
      <w:tr w:rsidR="00B6163A" w:rsidRPr="00862C06" w14:paraId="374766E0" w14:textId="77777777" w:rsidTr="00B6163A">
        <w:tc>
          <w:tcPr>
            <w:tcW w:w="1324" w:type="dxa"/>
            <w:gridSpan w:val="2"/>
            <w:vMerge w:val="restart"/>
          </w:tcPr>
          <w:p w14:paraId="1A0DEF3B" w14:textId="77777777" w:rsidR="00B6163A" w:rsidRPr="00862C06" w:rsidRDefault="00B6163A" w:rsidP="00B6163A">
            <w:pPr>
              <w:numPr>
                <w:ilvl w:val="0"/>
                <w:numId w:val="10"/>
              </w:numPr>
              <w:spacing w:after="60"/>
              <w:ind w:left="0"/>
              <w:contextualSpacing/>
              <w:jc w:val="both"/>
              <w:rPr>
                <w:rFonts w:ascii="Arial Narrow" w:hAnsi="Arial Narrow" w:cs="Times New Roman"/>
                <w:b/>
                <w:sz w:val="22"/>
                <w:szCs w:val="22"/>
              </w:rPr>
            </w:pPr>
          </w:p>
          <w:p w14:paraId="239F5AD7" w14:textId="77777777" w:rsidR="00B6163A" w:rsidRPr="00862C06" w:rsidRDefault="00B6163A" w:rsidP="00124905">
            <w:pPr>
              <w:spacing w:after="60"/>
              <w:contextualSpacing/>
              <w:jc w:val="center"/>
              <w:rPr>
                <w:rFonts w:ascii="Arial Narrow" w:hAnsi="Arial Narrow" w:cs="Times New Roman"/>
                <w:b/>
                <w:sz w:val="22"/>
                <w:szCs w:val="22"/>
              </w:rPr>
            </w:pPr>
          </w:p>
          <w:p w14:paraId="336CAA9F" w14:textId="77777777" w:rsidR="00B6163A" w:rsidRPr="00862C06" w:rsidRDefault="00B6163A" w:rsidP="00124905">
            <w:pPr>
              <w:spacing w:after="60"/>
              <w:contextualSpacing/>
              <w:jc w:val="center"/>
              <w:rPr>
                <w:rFonts w:ascii="Arial Narrow" w:hAnsi="Arial Narrow" w:cs="Times New Roman"/>
                <w:b/>
                <w:sz w:val="22"/>
                <w:szCs w:val="22"/>
              </w:rPr>
            </w:pPr>
          </w:p>
          <w:p w14:paraId="6ADA584C" w14:textId="77777777" w:rsidR="00B6163A" w:rsidRPr="00862C06" w:rsidRDefault="00B6163A" w:rsidP="00124905">
            <w:pPr>
              <w:spacing w:after="60"/>
              <w:contextualSpacing/>
              <w:jc w:val="center"/>
              <w:rPr>
                <w:rFonts w:ascii="Arial Narrow" w:hAnsi="Arial Narrow" w:cs="Times New Roman"/>
                <w:b/>
                <w:sz w:val="22"/>
                <w:szCs w:val="22"/>
              </w:rPr>
            </w:pPr>
          </w:p>
          <w:p w14:paraId="557A40D6" w14:textId="77777777" w:rsidR="00B6163A" w:rsidRPr="00862C06" w:rsidRDefault="00B6163A" w:rsidP="00124905">
            <w:pPr>
              <w:spacing w:after="60"/>
              <w:contextualSpacing/>
              <w:jc w:val="center"/>
              <w:rPr>
                <w:rFonts w:ascii="Arial Narrow" w:hAnsi="Arial Narrow" w:cs="Times New Roman"/>
                <w:b/>
                <w:sz w:val="22"/>
                <w:szCs w:val="22"/>
              </w:rPr>
            </w:pPr>
            <w:r w:rsidRPr="00862C06">
              <w:rPr>
                <w:rFonts w:ascii="Arial Narrow" w:hAnsi="Arial Narrow" w:cs="Times New Roman"/>
                <w:b/>
                <w:sz w:val="22"/>
                <w:szCs w:val="22"/>
              </w:rPr>
              <w:t>Mardi 17 février</w:t>
            </w:r>
          </w:p>
        </w:tc>
        <w:tc>
          <w:tcPr>
            <w:tcW w:w="1480" w:type="dxa"/>
            <w:gridSpan w:val="2"/>
          </w:tcPr>
          <w:p w14:paraId="4E163ADE" w14:textId="77777777" w:rsidR="00B6163A" w:rsidRPr="00862C06" w:rsidRDefault="00B6163A" w:rsidP="00124905">
            <w:pPr>
              <w:spacing w:after="60"/>
              <w:rPr>
                <w:rFonts w:ascii="Arial Narrow" w:hAnsi="Arial Narrow" w:cs="Times New Roman"/>
                <w:sz w:val="22"/>
                <w:szCs w:val="22"/>
              </w:rPr>
            </w:pPr>
          </w:p>
        </w:tc>
        <w:tc>
          <w:tcPr>
            <w:tcW w:w="5488" w:type="dxa"/>
            <w:gridSpan w:val="2"/>
            <w:shd w:val="clear" w:color="auto" w:fill="A8D08D" w:themeFill="accent6" w:themeFillTint="99"/>
          </w:tcPr>
          <w:p w14:paraId="45DD2A6B" w14:textId="77777777" w:rsidR="00B6163A" w:rsidRPr="00862C06" w:rsidRDefault="00B6163A" w:rsidP="00124905">
            <w:pPr>
              <w:spacing w:line="276" w:lineRule="auto"/>
              <w:jc w:val="center"/>
              <w:rPr>
                <w:rFonts w:ascii="Arial Narrow" w:hAnsi="Arial Narrow" w:cs="Times New Roman"/>
                <w:b/>
                <w:bCs/>
                <w:sz w:val="22"/>
                <w:szCs w:val="22"/>
                <w:lang w:val="fr-ML"/>
              </w:rPr>
            </w:pPr>
            <w:r w:rsidRPr="00862C06">
              <w:rPr>
                <w:rFonts w:ascii="Arial Narrow" w:hAnsi="Arial Narrow" w:cs="Times New Roman"/>
                <w:b/>
                <w:bCs/>
                <w:color w:val="000000" w:themeColor="text1"/>
                <w:sz w:val="22"/>
                <w:szCs w:val="22"/>
                <w:lang w:val="fr-ML"/>
              </w:rPr>
              <w:t>Semaine de la GMV</w:t>
            </w:r>
          </w:p>
        </w:tc>
        <w:tc>
          <w:tcPr>
            <w:tcW w:w="2482" w:type="dxa"/>
            <w:gridSpan w:val="3"/>
          </w:tcPr>
          <w:p w14:paraId="50B1278F" w14:textId="77777777" w:rsidR="00B6163A" w:rsidRPr="00862C06" w:rsidRDefault="00B6163A" w:rsidP="00124905">
            <w:pPr>
              <w:spacing w:after="60"/>
              <w:rPr>
                <w:rFonts w:ascii="Arial Narrow" w:hAnsi="Arial Narrow" w:cs="Times New Roman"/>
                <w:sz w:val="22"/>
                <w:szCs w:val="22"/>
                <w:lang w:val="fr-ML"/>
              </w:rPr>
            </w:pPr>
          </w:p>
        </w:tc>
      </w:tr>
      <w:tr w:rsidR="00B6163A" w:rsidRPr="00862C06" w14:paraId="5A9603E3" w14:textId="77777777" w:rsidTr="00B6163A">
        <w:tc>
          <w:tcPr>
            <w:tcW w:w="1324" w:type="dxa"/>
            <w:gridSpan w:val="2"/>
            <w:vMerge/>
          </w:tcPr>
          <w:p w14:paraId="4942759E" w14:textId="77777777" w:rsidR="00B6163A" w:rsidRPr="00862C06" w:rsidRDefault="00B6163A" w:rsidP="00B6163A">
            <w:pPr>
              <w:numPr>
                <w:ilvl w:val="0"/>
                <w:numId w:val="10"/>
              </w:numPr>
              <w:spacing w:after="60"/>
              <w:ind w:left="0"/>
              <w:contextualSpacing/>
              <w:jc w:val="both"/>
              <w:rPr>
                <w:rFonts w:ascii="Arial Narrow" w:hAnsi="Arial Narrow" w:cs="Times New Roman"/>
                <w:b/>
                <w:sz w:val="22"/>
                <w:szCs w:val="22"/>
                <w:lang w:val="fr-ML"/>
              </w:rPr>
            </w:pPr>
          </w:p>
        </w:tc>
        <w:tc>
          <w:tcPr>
            <w:tcW w:w="1480" w:type="dxa"/>
            <w:gridSpan w:val="2"/>
          </w:tcPr>
          <w:p w14:paraId="15A70ADD" w14:textId="77777777" w:rsidR="00B6163A" w:rsidRPr="00862C06" w:rsidRDefault="00B6163A" w:rsidP="00124905">
            <w:pPr>
              <w:spacing w:after="60"/>
              <w:rPr>
                <w:rFonts w:ascii="Arial Narrow" w:hAnsi="Arial Narrow" w:cs="Times New Roman"/>
                <w:sz w:val="22"/>
                <w:szCs w:val="22"/>
                <w:lang w:val="fr-ML"/>
              </w:rPr>
            </w:pPr>
            <w:r w:rsidRPr="00862C06">
              <w:rPr>
                <w:rFonts w:ascii="Arial Narrow" w:hAnsi="Arial Narrow" w:cs="Times New Roman"/>
                <w:sz w:val="22"/>
                <w:szCs w:val="22"/>
              </w:rPr>
              <w:t>9h00–10h30</w:t>
            </w:r>
          </w:p>
        </w:tc>
        <w:tc>
          <w:tcPr>
            <w:tcW w:w="5488" w:type="dxa"/>
            <w:gridSpan w:val="2"/>
          </w:tcPr>
          <w:p w14:paraId="4458794E" w14:textId="77777777" w:rsidR="00B6163A" w:rsidRPr="00862C06" w:rsidRDefault="00B6163A" w:rsidP="00124905">
            <w:pPr>
              <w:spacing w:line="276" w:lineRule="auto"/>
              <w:jc w:val="both"/>
              <w:rPr>
                <w:rFonts w:ascii="Arial Narrow" w:hAnsi="Arial Narrow" w:cs="Times New Roman"/>
                <w:b/>
                <w:bCs/>
                <w:sz w:val="22"/>
                <w:szCs w:val="22"/>
                <w:lang w:val="fr-ML"/>
              </w:rPr>
            </w:pPr>
            <w:r w:rsidRPr="00862C06">
              <w:rPr>
                <w:rFonts w:ascii="Arial Narrow" w:hAnsi="Arial Narrow" w:cs="Times New Roman"/>
                <w:b/>
                <w:bCs/>
                <w:sz w:val="22"/>
                <w:szCs w:val="22"/>
                <w:lang w:val="fr-ML"/>
              </w:rPr>
              <w:t xml:space="preserve">Gestion des Connaissances et suivi </w:t>
            </w:r>
          </w:p>
        </w:tc>
        <w:tc>
          <w:tcPr>
            <w:tcW w:w="2482" w:type="dxa"/>
            <w:gridSpan w:val="3"/>
          </w:tcPr>
          <w:p w14:paraId="113287F2" w14:textId="2D130EC5" w:rsidR="00B6163A" w:rsidRPr="00862C06" w:rsidRDefault="00862C06" w:rsidP="00124905">
            <w:pPr>
              <w:spacing w:after="60"/>
              <w:rPr>
                <w:rFonts w:ascii="Arial Narrow" w:hAnsi="Arial Narrow" w:cs="Times New Roman"/>
                <w:sz w:val="22"/>
                <w:szCs w:val="22"/>
              </w:rPr>
            </w:pPr>
            <w:r w:rsidRPr="00862C06">
              <w:rPr>
                <w:rFonts w:ascii="Arial Narrow" w:hAnsi="Arial Narrow" w:cs="Times New Roman"/>
                <w:sz w:val="22"/>
                <w:szCs w:val="22"/>
              </w:rPr>
              <w:t>FIDA, CIFOR, ICRAF UNCCD</w:t>
            </w:r>
          </w:p>
        </w:tc>
      </w:tr>
      <w:tr w:rsidR="00B6163A" w:rsidRPr="00862C06" w14:paraId="0FF2D5B7" w14:textId="77777777" w:rsidTr="00B6163A">
        <w:tc>
          <w:tcPr>
            <w:tcW w:w="1324" w:type="dxa"/>
            <w:gridSpan w:val="2"/>
            <w:vMerge/>
          </w:tcPr>
          <w:p w14:paraId="4820056A" w14:textId="77777777" w:rsidR="00B6163A" w:rsidRPr="00862C06" w:rsidRDefault="00B6163A" w:rsidP="00B6163A">
            <w:pPr>
              <w:numPr>
                <w:ilvl w:val="0"/>
                <w:numId w:val="10"/>
              </w:numPr>
              <w:spacing w:after="60"/>
              <w:ind w:left="0"/>
              <w:contextualSpacing/>
              <w:jc w:val="both"/>
              <w:rPr>
                <w:rFonts w:ascii="Arial Narrow" w:hAnsi="Arial Narrow" w:cs="Times New Roman"/>
                <w:b/>
                <w:sz w:val="22"/>
                <w:szCs w:val="22"/>
                <w:lang w:val="fr-ML"/>
              </w:rPr>
            </w:pPr>
          </w:p>
        </w:tc>
        <w:tc>
          <w:tcPr>
            <w:tcW w:w="1480" w:type="dxa"/>
            <w:gridSpan w:val="2"/>
            <w:shd w:val="clear" w:color="auto" w:fill="9CC2E5" w:themeFill="accent1" w:themeFillTint="99"/>
          </w:tcPr>
          <w:p w14:paraId="0F7C8735" w14:textId="77777777" w:rsidR="00B6163A" w:rsidRPr="00862C06" w:rsidRDefault="00B6163A" w:rsidP="00124905">
            <w:pPr>
              <w:spacing w:after="60"/>
              <w:rPr>
                <w:rFonts w:ascii="Arial Narrow" w:hAnsi="Arial Narrow" w:cs="Times New Roman"/>
                <w:sz w:val="22"/>
                <w:szCs w:val="22"/>
              </w:rPr>
            </w:pPr>
            <w:r w:rsidRPr="00862C06">
              <w:rPr>
                <w:rFonts w:ascii="Arial Narrow" w:hAnsi="Arial Narrow" w:cs="Times New Roman"/>
                <w:sz w:val="22"/>
                <w:szCs w:val="22"/>
              </w:rPr>
              <w:t>10h30–10h45</w:t>
            </w:r>
          </w:p>
        </w:tc>
        <w:tc>
          <w:tcPr>
            <w:tcW w:w="5488" w:type="dxa"/>
            <w:gridSpan w:val="2"/>
            <w:shd w:val="clear" w:color="auto" w:fill="9CC2E5" w:themeFill="accent1" w:themeFillTint="99"/>
          </w:tcPr>
          <w:p w14:paraId="375BAB9C" w14:textId="77777777" w:rsidR="00B6163A" w:rsidRPr="00862C06" w:rsidRDefault="00B6163A" w:rsidP="00124905">
            <w:pPr>
              <w:spacing w:line="276" w:lineRule="auto"/>
              <w:jc w:val="both"/>
              <w:rPr>
                <w:rFonts w:ascii="Arial Narrow" w:hAnsi="Arial Narrow" w:cs="Times New Roman"/>
                <w:b/>
                <w:bCs/>
                <w:sz w:val="22"/>
                <w:szCs w:val="22"/>
                <w:lang w:val="en-AU"/>
              </w:rPr>
            </w:pPr>
            <w:r w:rsidRPr="00862C06">
              <w:rPr>
                <w:rFonts w:ascii="Arial Narrow" w:hAnsi="Arial Narrow" w:cs="Times New Roman"/>
                <w:b/>
                <w:bCs/>
                <w:sz w:val="22"/>
                <w:szCs w:val="22"/>
                <w:lang w:val="en-AU"/>
              </w:rPr>
              <w:t>Pause café</w:t>
            </w:r>
          </w:p>
        </w:tc>
        <w:tc>
          <w:tcPr>
            <w:tcW w:w="2482" w:type="dxa"/>
            <w:gridSpan w:val="3"/>
            <w:shd w:val="clear" w:color="auto" w:fill="9CC2E5" w:themeFill="accent1" w:themeFillTint="99"/>
          </w:tcPr>
          <w:p w14:paraId="52D351B8" w14:textId="129A6910" w:rsidR="00B6163A" w:rsidRPr="00862C06" w:rsidRDefault="00B6163A" w:rsidP="00124905">
            <w:pPr>
              <w:spacing w:after="60"/>
              <w:rPr>
                <w:rFonts w:ascii="Arial Narrow" w:hAnsi="Arial Narrow" w:cs="Times New Roman"/>
                <w:sz w:val="22"/>
                <w:szCs w:val="22"/>
                <w:lang w:val="en-AU"/>
              </w:rPr>
            </w:pPr>
            <w:r w:rsidRPr="00862C06">
              <w:rPr>
                <w:rFonts w:ascii="Arial Narrow" w:hAnsi="Arial Narrow" w:cs="Times New Roman"/>
                <w:sz w:val="22"/>
                <w:szCs w:val="22"/>
              </w:rPr>
              <w:t>Comité d'organisation</w:t>
            </w:r>
          </w:p>
        </w:tc>
      </w:tr>
      <w:tr w:rsidR="00B6163A" w:rsidRPr="00862C06" w14:paraId="5FD225F9" w14:textId="77777777" w:rsidTr="00B6163A">
        <w:tc>
          <w:tcPr>
            <w:tcW w:w="1324" w:type="dxa"/>
            <w:gridSpan w:val="2"/>
            <w:vMerge/>
          </w:tcPr>
          <w:p w14:paraId="71FD8719"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lang w:val="en-AU"/>
              </w:rPr>
            </w:pPr>
          </w:p>
        </w:tc>
        <w:tc>
          <w:tcPr>
            <w:tcW w:w="1480" w:type="dxa"/>
            <w:gridSpan w:val="2"/>
          </w:tcPr>
          <w:p w14:paraId="2634BE13" w14:textId="77777777" w:rsidR="00B6163A" w:rsidRPr="00862C06" w:rsidRDefault="00B6163A" w:rsidP="00124905">
            <w:pPr>
              <w:spacing w:after="60"/>
              <w:jc w:val="both"/>
              <w:rPr>
                <w:rFonts w:ascii="Arial Narrow" w:hAnsi="Arial Narrow" w:cs="Times New Roman"/>
                <w:sz w:val="22"/>
                <w:szCs w:val="22"/>
              </w:rPr>
            </w:pPr>
            <w:r w:rsidRPr="00862C06">
              <w:rPr>
                <w:rFonts w:ascii="Arial Narrow" w:hAnsi="Arial Narrow" w:cs="Times New Roman"/>
                <w:sz w:val="22"/>
                <w:szCs w:val="22"/>
              </w:rPr>
              <w:t>10h45–13h30</w:t>
            </w:r>
          </w:p>
        </w:tc>
        <w:tc>
          <w:tcPr>
            <w:tcW w:w="5488" w:type="dxa"/>
            <w:gridSpan w:val="2"/>
          </w:tcPr>
          <w:p w14:paraId="506C9945" w14:textId="77777777" w:rsidR="00B6163A" w:rsidRPr="00862C06" w:rsidRDefault="00B6163A" w:rsidP="00124905">
            <w:pPr>
              <w:spacing w:after="60"/>
              <w:rPr>
                <w:rFonts w:ascii="Arial Narrow" w:hAnsi="Arial Narrow" w:cs="Times New Roman"/>
                <w:sz w:val="22"/>
                <w:szCs w:val="22"/>
                <w:lang w:val="fr-ML"/>
              </w:rPr>
            </w:pPr>
            <w:r w:rsidRPr="00862C06">
              <w:rPr>
                <w:rFonts w:ascii="Arial Narrow" w:hAnsi="Arial Narrow" w:cs="Times New Roman"/>
                <w:b/>
                <w:bCs/>
                <w:sz w:val="22"/>
                <w:szCs w:val="22"/>
                <w:lang w:val="fr-ML"/>
              </w:rPr>
              <w:t>Gestion des Connaissances et suivi (suite)</w:t>
            </w:r>
          </w:p>
        </w:tc>
        <w:tc>
          <w:tcPr>
            <w:tcW w:w="2482" w:type="dxa"/>
            <w:gridSpan w:val="3"/>
          </w:tcPr>
          <w:p w14:paraId="7140D902" w14:textId="7FE3BC16" w:rsidR="00B6163A" w:rsidRPr="00862C06" w:rsidRDefault="00862C06" w:rsidP="00124905">
            <w:pPr>
              <w:spacing w:after="60"/>
              <w:rPr>
                <w:rFonts w:ascii="Arial Narrow" w:hAnsi="Arial Narrow" w:cs="Times New Roman"/>
                <w:sz w:val="22"/>
                <w:szCs w:val="22"/>
              </w:rPr>
            </w:pPr>
            <w:r w:rsidRPr="00862C06">
              <w:rPr>
                <w:rFonts w:ascii="Arial Narrow" w:hAnsi="Arial Narrow" w:cs="Times New Roman"/>
                <w:sz w:val="22"/>
                <w:szCs w:val="22"/>
              </w:rPr>
              <w:t>FIDA, CIFOR, ICRAF UNCCD</w:t>
            </w:r>
          </w:p>
        </w:tc>
      </w:tr>
      <w:tr w:rsidR="00B6163A" w:rsidRPr="00862C06" w14:paraId="2DC9FA88" w14:textId="77777777" w:rsidTr="00B6163A">
        <w:tc>
          <w:tcPr>
            <w:tcW w:w="1324" w:type="dxa"/>
            <w:gridSpan w:val="2"/>
            <w:vMerge/>
          </w:tcPr>
          <w:p w14:paraId="1C07B23A" w14:textId="77777777" w:rsidR="00B6163A" w:rsidRPr="00862C06" w:rsidRDefault="00B6163A" w:rsidP="00124905">
            <w:pPr>
              <w:spacing w:after="60"/>
              <w:rPr>
                <w:rFonts w:ascii="Arial Narrow" w:hAnsi="Arial Narrow" w:cs="Times New Roman"/>
                <w:sz w:val="22"/>
                <w:szCs w:val="22"/>
              </w:rPr>
            </w:pPr>
          </w:p>
        </w:tc>
        <w:tc>
          <w:tcPr>
            <w:tcW w:w="1480" w:type="dxa"/>
            <w:gridSpan w:val="2"/>
            <w:shd w:val="clear" w:color="auto" w:fill="B4C6E7"/>
          </w:tcPr>
          <w:p w14:paraId="6E4D1CB4" w14:textId="77777777" w:rsidR="00B6163A" w:rsidRPr="00862C06" w:rsidRDefault="00B6163A" w:rsidP="00124905">
            <w:pPr>
              <w:spacing w:after="60"/>
              <w:rPr>
                <w:rFonts w:ascii="Arial Narrow" w:hAnsi="Arial Narrow" w:cs="Times New Roman"/>
                <w:sz w:val="22"/>
                <w:szCs w:val="22"/>
              </w:rPr>
            </w:pPr>
            <w:r w:rsidRPr="00862C06">
              <w:rPr>
                <w:rFonts w:ascii="Arial Narrow" w:hAnsi="Arial Narrow" w:cs="Times New Roman"/>
                <w:sz w:val="22"/>
                <w:szCs w:val="22"/>
              </w:rPr>
              <w:t>13h30-15h00</w:t>
            </w:r>
          </w:p>
        </w:tc>
        <w:tc>
          <w:tcPr>
            <w:tcW w:w="5488" w:type="dxa"/>
            <w:gridSpan w:val="2"/>
            <w:shd w:val="clear" w:color="auto" w:fill="B4C6E7"/>
          </w:tcPr>
          <w:p w14:paraId="1F532A17" w14:textId="77777777" w:rsidR="00B6163A" w:rsidRPr="00862C06" w:rsidRDefault="00B6163A" w:rsidP="00124905">
            <w:pPr>
              <w:spacing w:after="60"/>
              <w:jc w:val="center"/>
              <w:rPr>
                <w:rFonts w:ascii="Arial Narrow" w:hAnsi="Arial Narrow" w:cs="Times New Roman"/>
                <w:sz w:val="22"/>
                <w:szCs w:val="22"/>
              </w:rPr>
            </w:pPr>
            <w:r w:rsidRPr="00862C06">
              <w:rPr>
                <w:rFonts w:ascii="Arial Narrow" w:hAnsi="Arial Narrow" w:cs="Times New Roman"/>
                <w:sz w:val="22"/>
                <w:szCs w:val="22"/>
              </w:rPr>
              <w:t>Pause Déjeuner</w:t>
            </w:r>
          </w:p>
        </w:tc>
        <w:tc>
          <w:tcPr>
            <w:tcW w:w="2482" w:type="dxa"/>
            <w:gridSpan w:val="3"/>
            <w:shd w:val="clear" w:color="auto" w:fill="B4C6E7"/>
          </w:tcPr>
          <w:p w14:paraId="54828234" w14:textId="1428CB76" w:rsidR="00B6163A" w:rsidRPr="00862C06" w:rsidRDefault="00B6163A" w:rsidP="00124905">
            <w:pPr>
              <w:spacing w:after="60"/>
              <w:rPr>
                <w:rFonts w:ascii="Arial Narrow" w:hAnsi="Arial Narrow" w:cs="Times New Roman"/>
                <w:sz w:val="22"/>
                <w:szCs w:val="22"/>
              </w:rPr>
            </w:pPr>
            <w:r w:rsidRPr="00862C06">
              <w:rPr>
                <w:rFonts w:ascii="Arial Narrow" w:hAnsi="Arial Narrow" w:cs="Times New Roman"/>
                <w:sz w:val="22"/>
                <w:szCs w:val="22"/>
              </w:rPr>
              <w:t>Comité d'organisation</w:t>
            </w:r>
          </w:p>
        </w:tc>
      </w:tr>
      <w:tr w:rsidR="00B6163A" w:rsidRPr="00862C06" w14:paraId="4B205249" w14:textId="77777777" w:rsidTr="00B6163A">
        <w:tc>
          <w:tcPr>
            <w:tcW w:w="1324" w:type="dxa"/>
            <w:gridSpan w:val="2"/>
            <w:vMerge/>
          </w:tcPr>
          <w:p w14:paraId="389CEDA0" w14:textId="77777777" w:rsidR="00B6163A" w:rsidRPr="00862C06" w:rsidRDefault="00B6163A" w:rsidP="00124905">
            <w:pPr>
              <w:spacing w:after="60"/>
              <w:rPr>
                <w:rFonts w:ascii="Arial Narrow" w:hAnsi="Arial Narrow" w:cs="Times New Roman"/>
                <w:sz w:val="22"/>
                <w:szCs w:val="22"/>
              </w:rPr>
            </w:pPr>
          </w:p>
        </w:tc>
        <w:tc>
          <w:tcPr>
            <w:tcW w:w="1480" w:type="dxa"/>
            <w:gridSpan w:val="2"/>
          </w:tcPr>
          <w:p w14:paraId="7754F222" w14:textId="2C776C87" w:rsidR="00B6163A" w:rsidRPr="00862C06" w:rsidRDefault="00B6163A" w:rsidP="00124905">
            <w:pPr>
              <w:spacing w:after="60"/>
              <w:rPr>
                <w:rFonts w:ascii="Arial Narrow" w:hAnsi="Arial Narrow" w:cs="Times New Roman"/>
                <w:sz w:val="22"/>
                <w:szCs w:val="22"/>
              </w:rPr>
            </w:pPr>
            <w:r w:rsidRPr="00862C06">
              <w:rPr>
                <w:rFonts w:ascii="Arial Narrow" w:hAnsi="Arial Narrow" w:cs="Times New Roman"/>
                <w:sz w:val="22"/>
                <w:szCs w:val="22"/>
              </w:rPr>
              <w:t>15h00-1</w:t>
            </w:r>
            <w:r w:rsidR="00583E97" w:rsidRPr="00862C06">
              <w:rPr>
                <w:rFonts w:ascii="Arial Narrow" w:hAnsi="Arial Narrow" w:cs="Times New Roman"/>
                <w:sz w:val="22"/>
                <w:szCs w:val="22"/>
              </w:rPr>
              <w:t>6</w:t>
            </w:r>
            <w:r w:rsidRPr="00862C06">
              <w:rPr>
                <w:rFonts w:ascii="Arial Narrow" w:hAnsi="Arial Narrow" w:cs="Times New Roman"/>
                <w:sz w:val="22"/>
                <w:szCs w:val="22"/>
              </w:rPr>
              <w:t>h30</w:t>
            </w:r>
          </w:p>
        </w:tc>
        <w:tc>
          <w:tcPr>
            <w:tcW w:w="5488" w:type="dxa"/>
            <w:gridSpan w:val="2"/>
          </w:tcPr>
          <w:p w14:paraId="10D9E87B" w14:textId="77777777" w:rsidR="00B6163A" w:rsidRPr="00862C06" w:rsidRDefault="00B6163A" w:rsidP="00124905">
            <w:pPr>
              <w:spacing w:line="276" w:lineRule="auto"/>
              <w:jc w:val="both"/>
              <w:rPr>
                <w:rFonts w:ascii="Arial Narrow" w:hAnsi="Arial Narrow" w:cs="Times New Roman"/>
                <w:b/>
                <w:bCs/>
                <w:sz w:val="22"/>
                <w:szCs w:val="22"/>
                <w:lang w:val="fr-ML"/>
              </w:rPr>
            </w:pPr>
            <w:r w:rsidRPr="00862C06">
              <w:rPr>
                <w:rFonts w:ascii="Arial Narrow" w:hAnsi="Arial Narrow" w:cs="Times New Roman"/>
                <w:b/>
                <w:bCs/>
                <w:sz w:val="22"/>
                <w:szCs w:val="22"/>
                <w:lang w:val="fr-ML"/>
              </w:rPr>
              <w:t xml:space="preserve">Communication et Plaidoyer </w:t>
            </w:r>
          </w:p>
        </w:tc>
        <w:tc>
          <w:tcPr>
            <w:tcW w:w="2482" w:type="dxa"/>
            <w:gridSpan w:val="3"/>
          </w:tcPr>
          <w:p w14:paraId="12B88057" w14:textId="1484CAD1" w:rsidR="00B6163A" w:rsidRPr="00862C06" w:rsidRDefault="00B6163A" w:rsidP="00124905">
            <w:pPr>
              <w:spacing w:after="60"/>
              <w:rPr>
                <w:rFonts w:ascii="Arial Narrow" w:hAnsi="Arial Narrow" w:cs="Times New Roman"/>
                <w:sz w:val="22"/>
                <w:szCs w:val="22"/>
                <w:lang w:val="fr-ML"/>
              </w:rPr>
            </w:pPr>
            <w:r w:rsidRPr="00862C06">
              <w:rPr>
                <w:rFonts w:ascii="Arial Narrow" w:hAnsi="Arial Narrow" w:cs="Times New Roman"/>
                <w:sz w:val="22"/>
                <w:szCs w:val="22"/>
              </w:rPr>
              <w:t>FIDA</w:t>
            </w:r>
            <w:r w:rsidR="00862C06" w:rsidRPr="00862C06">
              <w:rPr>
                <w:rFonts w:ascii="Arial Narrow" w:hAnsi="Arial Narrow" w:cs="Times New Roman"/>
                <w:sz w:val="22"/>
                <w:szCs w:val="22"/>
              </w:rPr>
              <w:t xml:space="preserve">, </w:t>
            </w:r>
            <w:r w:rsidRPr="00862C06">
              <w:rPr>
                <w:rFonts w:ascii="Arial Narrow" w:hAnsi="Arial Narrow" w:cs="Times New Roman"/>
                <w:sz w:val="22"/>
                <w:szCs w:val="22"/>
              </w:rPr>
              <w:t>CIFOR, ICRAF</w:t>
            </w:r>
            <w:r w:rsidR="00862C06" w:rsidRPr="00862C06">
              <w:rPr>
                <w:rFonts w:ascii="Arial Narrow" w:hAnsi="Arial Narrow" w:cs="Times New Roman"/>
                <w:sz w:val="22"/>
                <w:szCs w:val="22"/>
              </w:rPr>
              <w:t xml:space="preserve"> UNCCD</w:t>
            </w:r>
          </w:p>
        </w:tc>
      </w:tr>
      <w:tr w:rsidR="00B6163A" w:rsidRPr="00862C06" w14:paraId="7961FB0B" w14:textId="77777777" w:rsidTr="00B6163A">
        <w:tc>
          <w:tcPr>
            <w:tcW w:w="1324" w:type="dxa"/>
            <w:gridSpan w:val="2"/>
            <w:vMerge/>
          </w:tcPr>
          <w:p w14:paraId="32019BB4" w14:textId="77777777" w:rsidR="00B6163A" w:rsidRPr="00862C06" w:rsidRDefault="00B6163A" w:rsidP="00124905">
            <w:pPr>
              <w:spacing w:after="60"/>
              <w:rPr>
                <w:rFonts w:ascii="Arial Narrow" w:hAnsi="Arial Narrow" w:cs="Times New Roman"/>
                <w:sz w:val="22"/>
                <w:szCs w:val="22"/>
              </w:rPr>
            </w:pPr>
          </w:p>
        </w:tc>
        <w:tc>
          <w:tcPr>
            <w:tcW w:w="1480" w:type="dxa"/>
            <w:gridSpan w:val="2"/>
            <w:shd w:val="clear" w:color="auto" w:fill="9CC2E5" w:themeFill="accent1" w:themeFillTint="99"/>
          </w:tcPr>
          <w:p w14:paraId="02BF126D" w14:textId="77777777" w:rsidR="00B6163A" w:rsidRPr="00862C06" w:rsidRDefault="00B6163A" w:rsidP="00124905">
            <w:pPr>
              <w:spacing w:after="60"/>
              <w:rPr>
                <w:rFonts w:ascii="Arial Narrow" w:hAnsi="Arial Narrow" w:cs="Times New Roman"/>
                <w:sz w:val="22"/>
                <w:szCs w:val="22"/>
              </w:rPr>
            </w:pPr>
          </w:p>
        </w:tc>
        <w:tc>
          <w:tcPr>
            <w:tcW w:w="5488" w:type="dxa"/>
            <w:gridSpan w:val="2"/>
            <w:shd w:val="clear" w:color="auto" w:fill="9CC2E5" w:themeFill="accent1" w:themeFillTint="99"/>
          </w:tcPr>
          <w:p w14:paraId="77327E64" w14:textId="77777777" w:rsidR="00B6163A" w:rsidRPr="00862C06" w:rsidRDefault="00B6163A" w:rsidP="00124905">
            <w:pPr>
              <w:spacing w:line="276" w:lineRule="auto"/>
              <w:jc w:val="both"/>
              <w:rPr>
                <w:rFonts w:ascii="Arial Narrow" w:hAnsi="Arial Narrow" w:cs="Times New Roman"/>
                <w:sz w:val="22"/>
                <w:szCs w:val="22"/>
                <w:lang w:val="fr-ML"/>
              </w:rPr>
            </w:pPr>
            <w:r w:rsidRPr="00862C06">
              <w:rPr>
                <w:rFonts w:ascii="Arial Narrow" w:hAnsi="Arial Narrow" w:cs="Times New Roman"/>
                <w:sz w:val="22"/>
                <w:szCs w:val="22"/>
                <w:lang w:val="fr-ML"/>
              </w:rPr>
              <w:t>Pause café</w:t>
            </w:r>
          </w:p>
        </w:tc>
        <w:tc>
          <w:tcPr>
            <w:tcW w:w="2482" w:type="dxa"/>
            <w:gridSpan w:val="3"/>
            <w:shd w:val="clear" w:color="auto" w:fill="9CC2E5" w:themeFill="accent1" w:themeFillTint="99"/>
          </w:tcPr>
          <w:p w14:paraId="6727B545" w14:textId="72385611" w:rsidR="00B6163A" w:rsidRPr="00862C06" w:rsidRDefault="00B6163A" w:rsidP="00124905">
            <w:pPr>
              <w:spacing w:after="60"/>
              <w:rPr>
                <w:rFonts w:ascii="Arial Narrow" w:hAnsi="Arial Narrow" w:cs="Times New Roman"/>
                <w:b/>
                <w:bCs/>
                <w:sz w:val="22"/>
                <w:szCs w:val="22"/>
                <w:lang w:val="fr-ML"/>
              </w:rPr>
            </w:pPr>
            <w:r w:rsidRPr="00862C06">
              <w:rPr>
                <w:rFonts w:ascii="Arial Narrow" w:hAnsi="Arial Narrow" w:cs="Times New Roman"/>
                <w:sz w:val="22"/>
                <w:szCs w:val="22"/>
              </w:rPr>
              <w:t>Comité d'organisation</w:t>
            </w:r>
          </w:p>
        </w:tc>
      </w:tr>
      <w:tr w:rsidR="00B6163A" w:rsidRPr="00862C06" w14:paraId="7F1B2B5E" w14:textId="77777777" w:rsidTr="00B6163A">
        <w:tc>
          <w:tcPr>
            <w:tcW w:w="1324" w:type="dxa"/>
            <w:gridSpan w:val="2"/>
            <w:vMerge/>
          </w:tcPr>
          <w:p w14:paraId="3EE8D32D" w14:textId="77777777" w:rsidR="00B6163A" w:rsidRPr="00862C06" w:rsidRDefault="00B6163A" w:rsidP="00124905">
            <w:pPr>
              <w:spacing w:after="60"/>
              <w:rPr>
                <w:rFonts w:ascii="Arial Narrow" w:hAnsi="Arial Narrow" w:cs="Times New Roman"/>
                <w:sz w:val="22"/>
                <w:szCs w:val="22"/>
              </w:rPr>
            </w:pPr>
          </w:p>
        </w:tc>
        <w:tc>
          <w:tcPr>
            <w:tcW w:w="1480" w:type="dxa"/>
            <w:gridSpan w:val="2"/>
          </w:tcPr>
          <w:p w14:paraId="04FA3AB2" w14:textId="4764A8DF" w:rsidR="00B6163A" w:rsidRPr="00862C06" w:rsidRDefault="00583E97" w:rsidP="00124905">
            <w:pPr>
              <w:spacing w:after="60"/>
              <w:rPr>
                <w:rFonts w:ascii="Arial Narrow" w:hAnsi="Arial Narrow" w:cs="Times New Roman"/>
                <w:sz w:val="22"/>
                <w:szCs w:val="22"/>
              </w:rPr>
            </w:pPr>
            <w:r w:rsidRPr="00862C06">
              <w:rPr>
                <w:rFonts w:ascii="Arial Narrow" w:hAnsi="Arial Narrow" w:cs="Times New Roman"/>
                <w:sz w:val="22"/>
                <w:szCs w:val="22"/>
              </w:rPr>
              <w:t>16h30-17h30</w:t>
            </w:r>
          </w:p>
        </w:tc>
        <w:tc>
          <w:tcPr>
            <w:tcW w:w="5488" w:type="dxa"/>
            <w:gridSpan w:val="2"/>
          </w:tcPr>
          <w:p w14:paraId="0EAA6DDF" w14:textId="002ECF4C" w:rsidR="00B6163A" w:rsidRPr="00862C06" w:rsidRDefault="00B6163A" w:rsidP="00124905">
            <w:pPr>
              <w:spacing w:line="276" w:lineRule="auto"/>
              <w:jc w:val="both"/>
              <w:rPr>
                <w:rFonts w:ascii="Arial Narrow" w:hAnsi="Arial Narrow" w:cs="Times New Roman"/>
                <w:b/>
                <w:bCs/>
                <w:sz w:val="22"/>
                <w:szCs w:val="22"/>
                <w:lang w:val="fr-ML"/>
              </w:rPr>
            </w:pPr>
            <w:r w:rsidRPr="00862C06">
              <w:rPr>
                <w:rFonts w:ascii="Arial Narrow" w:hAnsi="Arial Narrow" w:cs="Times New Roman"/>
                <w:b/>
                <w:bCs/>
                <w:sz w:val="22"/>
                <w:szCs w:val="22"/>
                <w:lang w:val="fr-ML"/>
              </w:rPr>
              <w:t>Communications et de Plaidoyer (suite)</w:t>
            </w:r>
          </w:p>
        </w:tc>
        <w:tc>
          <w:tcPr>
            <w:tcW w:w="2482" w:type="dxa"/>
            <w:gridSpan w:val="3"/>
          </w:tcPr>
          <w:p w14:paraId="3B45C81F" w14:textId="77777777" w:rsidR="00B6163A" w:rsidRPr="00862C06" w:rsidRDefault="00B6163A" w:rsidP="00124905">
            <w:pPr>
              <w:spacing w:after="60"/>
              <w:rPr>
                <w:rFonts w:ascii="Arial Narrow" w:hAnsi="Arial Narrow" w:cs="Times New Roman"/>
                <w:b/>
                <w:bCs/>
                <w:sz w:val="22"/>
                <w:szCs w:val="22"/>
                <w:lang w:val="fr-ML"/>
              </w:rPr>
            </w:pPr>
            <w:r w:rsidRPr="00862C06">
              <w:rPr>
                <w:rFonts w:ascii="Arial Narrow" w:hAnsi="Arial Narrow" w:cs="Times New Roman"/>
                <w:sz w:val="22"/>
                <w:szCs w:val="22"/>
              </w:rPr>
              <w:t>de la CNULD, FIDA et du CIFOR, ICRAF</w:t>
            </w:r>
          </w:p>
        </w:tc>
      </w:tr>
      <w:tr w:rsidR="00B6163A" w:rsidRPr="00862C06" w14:paraId="49F375F2" w14:textId="77777777" w:rsidTr="00B6163A">
        <w:tc>
          <w:tcPr>
            <w:tcW w:w="1324" w:type="dxa"/>
            <w:gridSpan w:val="2"/>
            <w:vMerge/>
          </w:tcPr>
          <w:p w14:paraId="505BBABF" w14:textId="77777777" w:rsidR="00B6163A" w:rsidRPr="00862C06" w:rsidRDefault="00B6163A" w:rsidP="00124905">
            <w:pPr>
              <w:spacing w:after="60"/>
              <w:rPr>
                <w:rFonts w:ascii="Arial Narrow" w:hAnsi="Arial Narrow" w:cs="Times New Roman"/>
                <w:sz w:val="22"/>
                <w:szCs w:val="22"/>
                <w:lang w:val="fr-ML"/>
              </w:rPr>
            </w:pPr>
          </w:p>
        </w:tc>
        <w:tc>
          <w:tcPr>
            <w:tcW w:w="1480" w:type="dxa"/>
            <w:gridSpan w:val="2"/>
          </w:tcPr>
          <w:p w14:paraId="6A180621" w14:textId="77777777" w:rsidR="00B6163A" w:rsidRPr="00862C06" w:rsidRDefault="00B6163A" w:rsidP="00124905">
            <w:pPr>
              <w:spacing w:after="60"/>
              <w:rPr>
                <w:rFonts w:ascii="Arial Narrow" w:hAnsi="Arial Narrow" w:cs="Times New Roman"/>
                <w:sz w:val="22"/>
                <w:szCs w:val="22"/>
                <w:lang w:val="en-AU"/>
              </w:rPr>
            </w:pPr>
            <w:r w:rsidRPr="00862C06">
              <w:rPr>
                <w:rFonts w:ascii="Arial Narrow" w:hAnsi="Arial Narrow" w:cs="Times New Roman"/>
                <w:sz w:val="22"/>
                <w:szCs w:val="22"/>
              </w:rPr>
              <w:t>17h30-17h45</w:t>
            </w:r>
          </w:p>
        </w:tc>
        <w:tc>
          <w:tcPr>
            <w:tcW w:w="5488" w:type="dxa"/>
            <w:gridSpan w:val="2"/>
          </w:tcPr>
          <w:p w14:paraId="36B00A8A" w14:textId="77777777" w:rsidR="00B6163A" w:rsidRPr="00862C06" w:rsidRDefault="00B6163A" w:rsidP="00124905">
            <w:pPr>
              <w:spacing w:after="60"/>
              <w:rPr>
                <w:rFonts w:ascii="Arial Narrow" w:hAnsi="Arial Narrow" w:cs="Times New Roman"/>
                <w:sz w:val="22"/>
                <w:szCs w:val="22"/>
                <w:lang w:val="fr-ML"/>
              </w:rPr>
            </w:pPr>
            <w:r w:rsidRPr="00862C06">
              <w:rPr>
                <w:rFonts w:ascii="Arial Narrow" w:hAnsi="Arial Narrow" w:cs="Times New Roman"/>
                <w:sz w:val="22"/>
                <w:szCs w:val="22"/>
              </w:rPr>
              <w:t>Synthèse de la 3</w:t>
            </w:r>
            <w:r w:rsidRPr="00862C06">
              <w:rPr>
                <w:rFonts w:ascii="Arial Narrow" w:hAnsi="Arial Narrow" w:cs="Times New Roman"/>
                <w:sz w:val="22"/>
                <w:szCs w:val="22"/>
                <w:vertAlign w:val="superscript"/>
              </w:rPr>
              <w:t>ème</w:t>
            </w:r>
            <w:r w:rsidRPr="00862C06">
              <w:rPr>
                <w:rFonts w:ascii="Arial Narrow" w:hAnsi="Arial Narrow" w:cs="Times New Roman"/>
                <w:sz w:val="22"/>
                <w:szCs w:val="22"/>
              </w:rPr>
              <w:t xml:space="preserve"> journée</w:t>
            </w:r>
          </w:p>
        </w:tc>
        <w:tc>
          <w:tcPr>
            <w:tcW w:w="2482" w:type="dxa"/>
            <w:gridSpan w:val="3"/>
          </w:tcPr>
          <w:p w14:paraId="1A910EDA" w14:textId="77777777" w:rsidR="00B6163A" w:rsidRPr="00862C06" w:rsidRDefault="00B6163A" w:rsidP="00124905">
            <w:pPr>
              <w:spacing w:after="60"/>
              <w:rPr>
                <w:rFonts w:ascii="Arial Narrow" w:hAnsi="Arial Narrow" w:cs="Times New Roman"/>
                <w:sz w:val="22"/>
                <w:szCs w:val="22"/>
                <w:lang w:val="fr-ML"/>
              </w:rPr>
            </w:pPr>
            <w:r w:rsidRPr="00862C06">
              <w:rPr>
                <w:rFonts w:ascii="Arial Narrow" w:hAnsi="Arial Narrow" w:cs="Times New Roman"/>
                <w:sz w:val="22"/>
                <w:szCs w:val="22"/>
              </w:rPr>
              <w:t>APGMV/Modérateur</w:t>
            </w:r>
          </w:p>
        </w:tc>
      </w:tr>
      <w:tr w:rsidR="00B6163A" w:rsidRPr="00862C06" w14:paraId="5E1F2C0F" w14:textId="77777777" w:rsidTr="00B6163A">
        <w:tc>
          <w:tcPr>
            <w:tcW w:w="10774" w:type="dxa"/>
            <w:gridSpan w:val="9"/>
            <w:shd w:val="clear" w:color="auto" w:fill="F4B083"/>
          </w:tcPr>
          <w:p w14:paraId="1C0099F6" w14:textId="77777777" w:rsidR="00B6163A" w:rsidRPr="00862C06" w:rsidRDefault="00B6163A" w:rsidP="00124905">
            <w:pPr>
              <w:spacing w:after="60"/>
              <w:jc w:val="center"/>
              <w:rPr>
                <w:rFonts w:ascii="Arial Narrow" w:hAnsi="Arial Narrow" w:cs="Times New Roman"/>
                <w:b/>
                <w:sz w:val="22"/>
                <w:szCs w:val="22"/>
              </w:rPr>
            </w:pPr>
            <w:r w:rsidRPr="00862C06">
              <w:rPr>
                <w:rFonts w:ascii="Arial Narrow" w:hAnsi="Arial Narrow" w:cs="Times New Roman"/>
                <w:b/>
                <w:sz w:val="22"/>
                <w:szCs w:val="22"/>
              </w:rPr>
              <w:t>4</w:t>
            </w:r>
            <w:r w:rsidRPr="00862C06">
              <w:rPr>
                <w:rFonts w:ascii="Arial Narrow" w:hAnsi="Arial Narrow" w:cs="Times New Roman"/>
                <w:b/>
                <w:sz w:val="22"/>
                <w:szCs w:val="22"/>
                <w:vertAlign w:val="superscript"/>
              </w:rPr>
              <w:t>ème</w:t>
            </w:r>
            <w:r w:rsidRPr="00862C06">
              <w:rPr>
                <w:rFonts w:ascii="Arial Narrow" w:hAnsi="Arial Narrow" w:cs="Times New Roman"/>
                <w:b/>
                <w:sz w:val="22"/>
                <w:szCs w:val="22"/>
              </w:rPr>
              <w:t xml:space="preserve"> JOURNEE</w:t>
            </w:r>
          </w:p>
        </w:tc>
      </w:tr>
      <w:tr w:rsidR="00B6163A" w:rsidRPr="00862C06" w14:paraId="3BE3758C" w14:textId="77777777" w:rsidTr="00B6163A">
        <w:tc>
          <w:tcPr>
            <w:tcW w:w="1324" w:type="dxa"/>
            <w:gridSpan w:val="2"/>
            <w:vMerge w:val="restart"/>
          </w:tcPr>
          <w:p w14:paraId="6CEA3667" w14:textId="77777777" w:rsidR="00B6163A" w:rsidRPr="00862C06" w:rsidRDefault="00B6163A" w:rsidP="00124905">
            <w:pPr>
              <w:spacing w:after="60"/>
              <w:contextualSpacing/>
              <w:jc w:val="both"/>
              <w:rPr>
                <w:rFonts w:ascii="Arial Narrow" w:hAnsi="Arial Narrow" w:cs="Times New Roman"/>
                <w:b/>
                <w:sz w:val="22"/>
                <w:szCs w:val="22"/>
              </w:rPr>
            </w:pPr>
          </w:p>
          <w:p w14:paraId="70361064" w14:textId="77777777" w:rsidR="00B6163A" w:rsidRPr="00862C06" w:rsidRDefault="00B6163A" w:rsidP="00124905">
            <w:pPr>
              <w:spacing w:after="60"/>
              <w:contextualSpacing/>
              <w:jc w:val="both"/>
              <w:rPr>
                <w:rFonts w:ascii="Arial Narrow" w:hAnsi="Arial Narrow" w:cs="Times New Roman"/>
                <w:b/>
                <w:sz w:val="22"/>
                <w:szCs w:val="22"/>
              </w:rPr>
            </w:pPr>
          </w:p>
          <w:p w14:paraId="651FB9A6" w14:textId="77777777" w:rsidR="00B6163A" w:rsidRPr="00862C06" w:rsidRDefault="00B6163A" w:rsidP="00124905">
            <w:pPr>
              <w:spacing w:after="60"/>
              <w:contextualSpacing/>
              <w:jc w:val="both"/>
              <w:rPr>
                <w:rFonts w:ascii="Arial Narrow" w:hAnsi="Arial Narrow" w:cs="Times New Roman"/>
                <w:b/>
                <w:sz w:val="22"/>
                <w:szCs w:val="22"/>
              </w:rPr>
            </w:pPr>
          </w:p>
          <w:p w14:paraId="0D21EFBF" w14:textId="77777777" w:rsidR="00B6163A" w:rsidRPr="00862C06" w:rsidRDefault="00B6163A" w:rsidP="00124905">
            <w:pPr>
              <w:spacing w:after="60"/>
              <w:contextualSpacing/>
              <w:jc w:val="both"/>
              <w:rPr>
                <w:rFonts w:ascii="Arial Narrow" w:hAnsi="Arial Narrow" w:cs="Times New Roman"/>
                <w:b/>
                <w:sz w:val="22"/>
                <w:szCs w:val="22"/>
              </w:rPr>
            </w:pPr>
          </w:p>
          <w:p w14:paraId="69F72F14" w14:textId="77777777" w:rsidR="00B6163A" w:rsidRPr="00862C06" w:rsidRDefault="00B6163A" w:rsidP="00124905">
            <w:pPr>
              <w:spacing w:after="60"/>
              <w:contextualSpacing/>
              <w:jc w:val="both"/>
              <w:rPr>
                <w:rFonts w:ascii="Arial Narrow" w:hAnsi="Arial Narrow" w:cs="Times New Roman"/>
                <w:b/>
                <w:sz w:val="22"/>
                <w:szCs w:val="22"/>
              </w:rPr>
            </w:pPr>
          </w:p>
          <w:p w14:paraId="4AD5F10D" w14:textId="77777777" w:rsidR="00B6163A" w:rsidRPr="00862C06" w:rsidRDefault="00B6163A" w:rsidP="00124905">
            <w:pPr>
              <w:spacing w:after="60"/>
              <w:contextualSpacing/>
              <w:jc w:val="both"/>
              <w:rPr>
                <w:rFonts w:ascii="Arial Narrow" w:hAnsi="Arial Narrow" w:cs="Times New Roman"/>
                <w:b/>
                <w:sz w:val="22"/>
                <w:szCs w:val="22"/>
              </w:rPr>
            </w:pPr>
          </w:p>
          <w:p w14:paraId="0C8D50F3" w14:textId="77777777" w:rsidR="00B6163A" w:rsidRPr="00862C06" w:rsidRDefault="00B6163A" w:rsidP="00124905">
            <w:pPr>
              <w:spacing w:after="60"/>
              <w:contextualSpacing/>
              <w:jc w:val="both"/>
              <w:rPr>
                <w:rFonts w:ascii="Arial Narrow" w:hAnsi="Arial Narrow" w:cs="Times New Roman"/>
                <w:b/>
                <w:sz w:val="22"/>
                <w:szCs w:val="22"/>
              </w:rPr>
            </w:pPr>
          </w:p>
          <w:p w14:paraId="246729DC" w14:textId="77777777" w:rsidR="00B6163A" w:rsidRPr="00862C06" w:rsidRDefault="00B6163A" w:rsidP="00124905">
            <w:pPr>
              <w:spacing w:after="60"/>
              <w:contextualSpacing/>
              <w:jc w:val="center"/>
              <w:rPr>
                <w:rFonts w:ascii="Arial Narrow" w:hAnsi="Arial Narrow" w:cs="Times New Roman"/>
                <w:b/>
                <w:sz w:val="22"/>
                <w:szCs w:val="22"/>
              </w:rPr>
            </w:pPr>
            <w:r w:rsidRPr="00862C06">
              <w:rPr>
                <w:rFonts w:ascii="Arial Narrow" w:hAnsi="Arial Narrow" w:cs="Times New Roman"/>
                <w:b/>
                <w:sz w:val="22"/>
                <w:szCs w:val="22"/>
              </w:rPr>
              <w:t>Mercredi 18 février</w:t>
            </w:r>
          </w:p>
        </w:tc>
        <w:tc>
          <w:tcPr>
            <w:tcW w:w="1480" w:type="dxa"/>
            <w:gridSpan w:val="2"/>
          </w:tcPr>
          <w:p w14:paraId="24BD9D83"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r w:rsidRPr="00862C06">
              <w:rPr>
                <w:rFonts w:ascii="Arial Narrow" w:hAnsi="Arial Narrow" w:cs="Times New Roman"/>
                <w:sz w:val="22"/>
                <w:szCs w:val="22"/>
              </w:rPr>
              <w:t>8h30-9h30</w:t>
            </w:r>
          </w:p>
        </w:tc>
        <w:tc>
          <w:tcPr>
            <w:tcW w:w="5488" w:type="dxa"/>
            <w:gridSpan w:val="2"/>
          </w:tcPr>
          <w:p w14:paraId="19507419" w14:textId="77777777" w:rsidR="00B6163A" w:rsidRPr="00862C06" w:rsidRDefault="00B6163A" w:rsidP="00124905">
            <w:pPr>
              <w:shd w:val="clear" w:color="auto" w:fill="A8D08D" w:themeFill="accent6" w:themeFillTint="99"/>
              <w:spacing w:line="276" w:lineRule="auto"/>
              <w:jc w:val="center"/>
              <w:rPr>
                <w:rFonts w:ascii="Arial Narrow" w:hAnsi="Arial Narrow" w:cs="Times New Roman"/>
                <w:b/>
                <w:bCs/>
                <w:color w:val="000000" w:themeColor="text1"/>
                <w:sz w:val="22"/>
                <w:szCs w:val="22"/>
              </w:rPr>
            </w:pPr>
            <w:r w:rsidRPr="00862C06">
              <w:rPr>
                <w:rFonts w:ascii="Arial Narrow" w:hAnsi="Arial Narrow" w:cs="Times New Roman"/>
                <w:b/>
                <w:bCs/>
                <w:color w:val="000000" w:themeColor="text1"/>
                <w:sz w:val="22"/>
                <w:szCs w:val="22"/>
              </w:rPr>
              <w:t>Journée des partenaires techniques et financiers</w:t>
            </w:r>
          </w:p>
          <w:p w14:paraId="3E829DD4" w14:textId="77777777" w:rsidR="00B6163A" w:rsidRPr="00862C06" w:rsidRDefault="00B6163A" w:rsidP="00124905">
            <w:pPr>
              <w:spacing w:line="276" w:lineRule="auto"/>
              <w:rPr>
                <w:rFonts w:ascii="Arial Narrow" w:hAnsi="Arial Narrow" w:cs="Times New Roman"/>
                <w:b/>
                <w:bCs/>
                <w:sz w:val="22"/>
                <w:szCs w:val="22"/>
              </w:rPr>
            </w:pPr>
            <w:r w:rsidRPr="00862C06">
              <w:rPr>
                <w:rFonts w:ascii="Arial Narrow" w:hAnsi="Arial Narrow" w:cs="Times New Roman"/>
                <w:b/>
                <w:bCs/>
                <w:sz w:val="22"/>
                <w:szCs w:val="22"/>
              </w:rPr>
              <w:t>GMV et secteur privé, chaînes de valeur, financement innovant et de mobilisation des ressources</w:t>
            </w:r>
          </w:p>
        </w:tc>
        <w:tc>
          <w:tcPr>
            <w:tcW w:w="2482" w:type="dxa"/>
            <w:gridSpan w:val="3"/>
          </w:tcPr>
          <w:p w14:paraId="33ED9114"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lang w:val="fr-ML"/>
              </w:rPr>
            </w:pPr>
          </w:p>
        </w:tc>
      </w:tr>
      <w:tr w:rsidR="00B6163A" w:rsidRPr="00862C06" w14:paraId="6D798215" w14:textId="77777777" w:rsidTr="00B6163A">
        <w:trPr>
          <w:trHeight w:val="655"/>
        </w:trPr>
        <w:tc>
          <w:tcPr>
            <w:tcW w:w="1324" w:type="dxa"/>
            <w:gridSpan w:val="2"/>
            <w:vMerge/>
          </w:tcPr>
          <w:p w14:paraId="20214810" w14:textId="77777777" w:rsidR="00B6163A" w:rsidRPr="00862C06" w:rsidRDefault="00B6163A" w:rsidP="00124905">
            <w:pPr>
              <w:spacing w:after="60"/>
              <w:contextualSpacing/>
              <w:jc w:val="both"/>
              <w:rPr>
                <w:rFonts w:ascii="Arial Narrow" w:hAnsi="Arial Narrow" w:cs="Times New Roman"/>
                <w:b/>
                <w:sz w:val="22"/>
                <w:szCs w:val="22"/>
                <w:lang w:val="fr-ML"/>
              </w:rPr>
            </w:pPr>
          </w:p>
        </w:tc>
        <w:tc>
          <w:tcPr>
            <w:tcW w:w="1480" w:type="dxa"/>
            <w:gridSpan w:val="2"/>
          </w:tcPr>
          <w:p w14:paraId="37D65D3D"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r w:rsidRPr="00862C06">
              <w:rPr>
                <w:rFonts w:ascii="Arial Narrow" w:hAnsi="Arial Narrow" w:cs="Times New Roman"/>
                <w:sz w:val="22"/>
                <w:szCs w:val="22"/>
              </w:rPr>
              <w:t>9h30-10h45</w:t>
            </w:r>
          </w:p>
        </w:tc>
        <w:tc>
          <w:tcPr>
            <w:tcW w:w="5488" w:type="dxa"/>
            <w:gridSpan w:val="2"/>
          </w:tcPr>
          <w:p w14:paraId="35C3B551" w14:textId="73820696" w:rsidR="00B6163A" w:rsidRPr="00862C06" w:rsidRDefault="00B6163A" w:rsidP="00B6163A">
            <w:pPr>
              <w:numPr>
                <w:ilvl w:val="0"/>
                <w:numId w:val="10"/>
              </w:numPr>
              <w:spacing w:after="160" w:line="276" w:lineRule="auto"/>
              <w:rPr>
                <w:rFonts w:ascii="Arial Narrow" w:hAnsi="Arial Narrow" w:cs="Times New Roman"/>
                <w:sz w:val="22"/>
                <w:szCs w:val="22"/>
              </w:rPr>
            </w:pPr>
            <w:r w:rsidRPr="00862C06">
              <w:rPr>
                <w:rFonts w:ascii="Arial Narrow" w:hAnsi="Arial Narrow" w:cs="Times New Roman"/>
                <w:sz w:val="22"/>
                <w:szCs w:val="22"/>
              </w:rPr>
              <w:t>Engagement du secteur privé et de la mobilisation de mécanismes de financement innovants.</w:t>
            </w:r>
          </w:p>
        </w:tc>
        <w:tc>
          <w:tcPr>
            <w:tcW w:w="2482" w:type="dxa"/>
            <w:gridSpan w:val="3"/>
            <w:vMerge w:val="restart"/>
          </w:tcPr>
          <w:p w14:paraId="300FBB32" w14:textId="77777777" w:rsidR="00B6163A" w:rsidRDefault="00B6163A" w:rsidP="00124905">
            <w:pPr>
              <w:rPr>
                <w:rFonts w:ascii="Arial Narrow" w:hAnsi="Arial Narrow"/>
              </w:rPr>
            </w:pPr>
          </w:p>
          <w:p w14:paraId="44B2CE76" w14:textId="77777777" w:rsidR="00862C06" w:rsidRDefault="00862C06" w:rsidP="00124905">
            <w:pPr>
              <w:rPr>
                <w:rFonts w:ascii="Arial Narrow" w:hAnsi="Arial Narrow"/>
              </w:rPr>
            </w:pPr>
          </w:p>
          <w:p w14:paraId="2264B1DE" w14:textId="77777777" w:rsidR="00862C06" w:rsidRPr="00862C06" w:rsidRDefault="00862C06" w:rsidP="00124905">
            <w:pPr>
              <w:rPr>
                <w:rFonts w:ascii="Arial Narrow" w:hAnsi="Arial Narrow"/>
              </w:rPr>
            </w:pPr>
          </w:p>
          <w:p w14:paraId="668D2DAD" w14:textId="47FB8EDD" w:rsidR="00B6163A" w:rsidRPr="00862C06" w:rsidRDefault="00B6163A" w:rsidP="00124905">
            <w:pPr>
              <w:rPr>
                <w:rFonts w:ascii="Arial Narrow" w:hAnsi="Arial Narrow"/>
              </w:rPr>
            </w:pPr>
            <w:r w:rsidRPr="00862C06">
              <w:rPr>
                <w:rFonts w:ascii="Arial Narrow" w:hAnsi="Arial Narrow"/>
              </w:rPr>
              <w:t>PNUE, le MAUVAIS Programme d'appui à la GMV, FAO</w:t>
            </w:r>
            <w:r w:rsidR="00433420">
              <w:rPr>
                <w:rFonts w:ascii="Arial Narrow" w:hAnsi="Arial Narrow"/>
              </w:rPr>
              <w:t xml:space="preserve"> (</w:t>
            </w:r>
            <w:r w:rsidRPr="00862C06">
              <w:rPr>
                <w:rFonts w:ascii="Arial Narrow" w:hAnsi="Arial Narrow"/>
              </w:rPr>
              <w:t xml:space="preserve"> SURAGGWA/Fleuron Décennie</w:t>
            </w:r>
            <w:r w:rsidR="00433420">
              <w:rPr>
                <w:rFonts w:ascii="Arial Narrow" w:hAnsi="Arial Narrow"/>
              </w:rPr>
              <w:t>)</w:t>
            </w:r>
            <w:r w:rsidRPr="00862C06">
              <w:rPr>
                <w:rFonts w:ascii="Arial Narrow" w:hAnsi="Arial Narrow"/>
              </w:rPr>
              <w:t>, FIDA, PAM</w:t>
            </w:r>
          </w:p>
          <w:p w14:paraId="511E2EBF" w14:textId="77777777" w:rsidR="00B6163A" w:rsidRPr="00862C06" w:rsidRDefault="00B6163A" w:rsidP="00124905">
            <w:pPr>
              <w:rPr>
                <w:rFonts w:ascii="Arial Narrow" w:hAnsi="Arial Narrow"/>
              </w:rPr>
            </w:pPr>
            <w:r w:rsidRPr="00862C06">
              <w:rPr>
                <w:rFonts w:ascii="Arial Narrow" w:hAnsi="Arial Narrow"/>
              </w:rPr>
              <w:t>ENABEL, BLI, le FIDA</w:t>
            </w:r>
          </w:p>
          <w:p w14:paraId="0DF43A9E" w14:textId="77777777" w:rsidR="00B6163A" w:rsidRPr="00862C06" w:rsidRDefault="00B6163A" w:rsidP="00124905">
            <w:pPr>
              <w:rPr>
                <w:rFonts w:ascii="Arial Narrow" w:hAnsi="Arial Narrow" w:cs="Times New Roman"/>
                <w:sz w:val="22"/>
                <w:szCs w:val="22"/>
                <w:lang w:val="fr-ML"/>
              </w:rPr>
            </w:pPr>
            <w:r w:rsidRPr="00862C06">
              <w:rPr>
                <w:rFonts w:ascii="Arial Narrow" w:hAnsi="Arial Narrow"/>
              </w:rPr>
              <w:t>Secteur privé et ONG</w:t>
            </w:r>
          </w:p>
        </w:tc>
      </w:tr>
      <w:tr w:rsidR="00B6163A" w:rsidRPr="00862C06" w14:paraId="47CB2C97" w14:textId="77777777" w:rsidTr="00B6163A">
        <w:tc>
          <w:tcPr>
            <w:tcW w:w="1324" w:type="dxa"/>
            <w:gridSpan w:val="2"/>
            <w:vMerge/>
          </w:tcPr>
          <w:p w14:paraId="698052CB" w14:textId="77777777" w:rsidR="00B6163A" w:rsidRPr="00862C06" w:rsidRDefault="00B6163A" w:rsidP="00124905">
            <w:pPr>
              <w:spacing w:after="60"/>
              <w:contextualSpacing/>
              <w:jc w:val="both"/>
              <w:rPr>
                <w:rFonts w:ascii="Arial Narrow" w:hAnsi="Arial Narrow" w:cs="Times New Roman"/>
                <w:b/>
                <w:sz w:val="22"/>
                <w:szCs w:val="22"/>
                <w:lang w:val="fr-ML"/>
              </w:rPr>
            </w:pPr>
          </w:p>
        </w:tc>
        <w:tc>
          <w:tcPr>
            <w:tcW w:w="1480" w:type="dxa"/>
            <w:gridSpan w:val="2"/>
            <w:shd w:val="clear" w:color="auto" w:fill="B4C6E7"/>
          </w:tcPr>
          <w:p w14:paraId="7AF516A0"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r w:rsidRPr="00862C06">
              <w:rPr>
                <w:rFonts w:ascii="Arial Narrow" w:hAnsi="Arial Narrow" w:cs="Times New Roman"/>
                <w:sz w:val="22"/>
                <w:szCs w:val="22"/>
              </w:rPr>
              <w:t>10h45-11h00</w:t>
            </w:r>
          </w:p>
        </w:tc>
        <w:tc>
          <w:tcPr>
            <w:tcW w:w="5488" w:type="dxa"/>
            <w:gridSpan w:val="2"/>
            <w:shd w:val="clear" w:color="auto" w:fill="B4C6E7"/>
          </w:tcPr>
          <w:p w14:paraId="2771F302" w14:textId="77777777" w:rsidR="00B6163A" w:rsidRPr="00862C06" w:rsidRDefault="00B6163A" w:rsidP="00124905">
            <w:pPr>
              <w:spacing w:after="60"/>
              <w:jc w:val="center"/>
              <w:rPr>
                <w:rFonts w:ascii="Arial Narrow" w:hAnsi="Arial Narrow" w:cs="Times New Roman"/>
                <w:sz w:val="22"/>
                <w:szCs w:val="22"/>
              </w:rPr>
            </w:pPr>
            <w:r w:rsidRPr="00862C06">
              <w:rPr>
                <w:rFonts w:ascii="Arial Narrow" w:hAnsi="Arial Narrow" w:cs="Times New Roman"/>
                <w:sz w:val="22"/>
                <w:szCs w:val="22"/>
              </w:rPr>
              <w:t>Pause-Café</w:t>
            </w:r>
          </w:p>
        </w:tc>
        <w:tc>
          <w:tcPr>
            <w:tcW w:w="2482" w:type="dxa"/>
            <w:gridSpan w:val="3"/>
            <w:vMerge/>
            <w:shd w:val="clear" w:color="auto" w:fill="B4C6E7"/>
          </w:tcPr>
          <w:p w14:paraId="5984695E"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p>
        </w:tc>
      </w:tr>
      <w:tr w:rsidR="00B6163A" w:rsidRPr="00862C06" w14:paraId="0E9562A1" w14:textId="77777777" w:rsidTr="00B6163A">
        <w:tc>
          <w:tcPr>
            <w:tcW w:w="1324" w:type="dxa"/>
            <w:gridSpan w:val="2"/>
            <w:vMerge/>
          </w:tcPr>
          <w:p w14:paraId="587A76D8" w14:textId="77777777" w:rsidR="00B6163A" w:rsidRPr="00862C06" w:rsidRDefault="00B6163A" w:rsidP="00124905">
            <w:pPr>
              <w:spacing w:after="60"/>
              <w:contextualSpacing/>
              <w:jc w:val="both"/>
              <w:rPr>
                <w:rFonts w:ascii="Arial Narrow" w:hAnsi="Arial Narrow" w:cs="Times New Roman"/>
                <w:b/>
                <w:sz w:val="22"/>
                <w:szCs w:val="22"/>
              </w:rPr>
            </w:pPr>
          </w:p>
        </w:tc>
        <w:tc>
          <w:tcPr>
            <w:tcW w:w="1480" w:type="dxa"/>
            <w:gridSpan w:val="2"/>
          </w:tcPr>
          <w:p w14:paraId="6D2E1C13" w14:textId="0B1421D8"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r w:rsidRPr="00862C06">
              <w:rPr>
                <w:rFonts w:ascii="Arial Narrow" w:hAnsi="Arial Narrow" w:cs="Times New Roman"/>
                <w:sz w:val="22"/>
                <w:szCs w:val="22"/>
              </w:rPr>
              <w:t xml:space="preserve">11h00-11h45 </w:t>
            </w:r>
          </w:p>
        </w:tc>
        <w:tc>
          <w:tcPr>
            <w:tcW w:w="5488" w:type="dxa"/>
            <w:gridSpan w:val="2"/>
          </w:tcPr>
          <w:p w14:paraId="1CF7FC6A" w14:textId="77777777" w:rsidR="00B6163A" w:rsidRPr="00862C06" w:rsidRDefault="00B6163A" w:rsidP="00B6163A">
            <w:pPr>
              <w:numPr>
                <w:ilvl w:val="0"/>
                <w:numId w:val="10"/>
              </w:numPr>
              <w:spacing w:after="160" w:line="276" w:lineRule="auto"/>
              <w:rPr>
                <w:rFonts w:ascii="Arial Narrow" w:hAnsi="Arial Narrow" w:cs="Times New Roman"/>
                <w:sz w:val="22"/>
                <w:szCs w:val="22"/>
              </w:rPr>
            </w:pPr>
            <w:r w:rsidRPr="00862C06">
              <w:rPr>
                <w:rFonts w:ascii="Arial Narrow" w:hAnsi="Arial Narrow" w:cs="Times New Roman"/>
                <w:sz w:val="22"/>
                <w:szCs w:val="22"/>
              </w:rPr>
              <w:t>Engagement et la promotion des femmes et des jeunes.</w:t>
            </w:r>
          </w:p>
        </w:tc>
        <w:tc>
          <w:tcPr>
            <w:tcW w:w="2482" w:type="dxa"/>
            <w:gridSpan w:val="3"/>
            <w:vMerge/>
          </w:tcPr>
          <w:p w14:paraId="709B3D8E"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lang w:val="fr-ML"/>
              </w:rPr>
            </w:pPr>
          </w:p>
        </w:tc>
      </w:tr>
      <w:tr w:rsidR="00B6163A" w:rsidRPr="00862C06" w14:paraId="2998016F" w14:textId="77777777" w:rsidTr="00B6163A">
        <w:tc>
          <w:tcPr>
            <w:tcW w:w="1324" w:type="dxa"/>
            <w:gridSpan w:val="2"/>
            <w:vMerge/>
          </w:tcPr>
          <w:p w14:paraId="13F57FA6" w14:textId="77777777" w:rsidR="00B6163A" w:rsidRPr="00862C06" w:rsidRDefault="00B6163A" w:rsidP="00124905">
            <w:pPr>
              <w:spacing w:after="60"/>
              <w:contextualSpacing/>
              <w:jc w:val="both"/>
              <w:rPr>
                <w:rFonts w:ascii="Arial Narrow" w:hAnsi="Arial Narrow" w:cs="Times New Roman"/>
                <w:b/>
                <w:sz w:val="22"/>
                <w:szCs w:val="22"/>
              </w:rPr>
            </w:pPr>
          </w:p>
        </w:tc>
        <w:tc>
          <w:tcPr>
            <w:tcW w:w="1480" w:type="dxa"/>
            <w:gridSpan w:val="2"/>
            <w:shd w:val="clear" w:color="auto" w:fill="B4C6E7"/>
          </w:tcPr>
          <w:p w14:paraId="4C2ECFE2"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r w:rsidRPr="00862C06">
              <w:rPr>
                <w:rFonts w:ascii="Arial Narrow" w:hAnsi="Arial Narrow" w:cs="Times New Roman"/>
                <w:sz w:val="22"/>
                <w:szCs w:val="22"/>
              </w:rPr>
              <w:t>13h15-14h30</w:t>
            </w:r>
          </w:p>
        </w:tc>
        <w:tc>
          <w:tcPr>
            <w:tcW w:w="5488" w:type="dxa"/>
            <w:gridSpan w:val="2"/>
            <w:shd w:val="clear" w:color="auto" w:fill="B4C6E7"/>
          </w:tcPr>
          <w:p w14:paraId="3AE9DD01" w14:textId="77777777" w:rsidR="00B6163A" w:rsidRPr="00862C06" w:rsidRDefault="00B6163A" w:rsidP="00124905">
            <w:pPr>
              <w:spacing w:after="60"/>
              <w:jc w:val="center"/>
              <w:rPr>
                <w:rFonts w:ascii="Arial Narrow" w:hAnsi="Arial Narrow" w:cs="Times New Roman"/>
                <w:sz w:val="22"/>
                <w:szCs w:val="22"/>
              </w:rPr>
            </w:pPr>
            <w:r w:rsidRPr="00862C06">
              <w:rPr>
                <w:rFonts w:ascii="Arial Narrow" w:hAnsi="Arial Narrow" w:cs="Times New Roman"/>
                <w:sz w:val="22"/>
                <w:szCs w:val="22"/>
              </w:rPr>
              <w:t>Pause Déjeuner</w:t>
            </w:r>
          </w:p>
        </w:tc>
        <w:tc>
          <w:tcPr>
            <w:tcW w:w="2482" w:type="dxa"/>
            <w:gridSpan w:val="3"/>
            <w:vMerge/>
            <w:shd w:val="clear" w:color="auto" w:fill="B4C6E7"/>
          </w:tcPr>
          <w:p w14:paraId="38D04947"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p>
        </w:tc>
      </w:tr>
      <w:tr w:rsidR="00B6163A" w:rsidRPr="00862C06" w14:paraId="66BD2E8D" w14:textId="77777777" w:rsidTr="00B6163A">
        <w:trPr>
          <w:trHeight w:val="361"/>
        </w:trPr>
        <w:tc>
          <w:tcPr>
            <w:tcW w:w="1324" w:type="dxa"/>
            <w:gridSpan w:val="2"/>
            <w:vMerge/>
          </w:tcPr>
          <w:p w14:paraId="477BD498" w14:textId="77777777" w:rsidR="00B6163A" w:rsidRPr="00862C06" w:rsidRDefault="00B6163A" w:rsidP="00124905">
            <w:pPr>
              <w:spacing w:after="60"/>
              <w:contextualSpacing/>
              <w:jc w:val="both"/>
              <w:rPr>
                <w:rFonts w:ascii="Arial Narrow" w:hAnsi="Arial Narrow" w:cs="Times New Roman"/>
                <w:b/>
                <w:sz w:val="22"/>
                <w:szCs w:val="22"/>
              </w:rPr>
            </w:pPr>
          </w:p>
        </w:tc>
        <w:tc>
          <w:tcPr>
            <w:tcW w:w="1480" w:type="dxa"/>
            <w:gridSpan w:val="2"/>
          </w:tcPr>
          <w:p w14:paraId="749799D1"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r w:rsidRPr="00862C06">
              <w:rPr>
                <w:rFonts w:ascii="Arial Narrow" w:hAnsi="Arial Narrow" w:cs="Times New Roman"/>
                <w:sz w:val="22"/>
                <w:szCs w:val="22"/>
              </w:rPr>
              <w:t>14h30-15h15</w:t>
            </w:r>
          </w:p>
        </w:tc>
        <w:tc>
          <w:tcPr>
            <w:tcW w:w="5488" w:type="dxa"/>
            <w:gridSpan w:val="2"/>
          </w:tcPr>
          <w:p w14:paraId="76F4D584" w14:textId="77777777" w:rsidR="00B6163A" w:rsidRPr="00862C06" w:rsidRDefault="00B6163A" w:rsidP="00B6163A">
            <w:pPr>
              <w:numPr>
                <w:ilvl w:val="0"/>
                <w:numId w:val="10"/>
              </w:numPr>
              <w:spacing w:after="160" w:line="276" w:lineRule="auto"/>
              <w:rPr>
                <w:rFonts w:ascii="Arial Narrow" w:hAnsi="Arial Narrow" w:cs="Times New Roman"/>
                <w:sz w:val="22"/>
                <w:szCs w:val="22"/>
              </w:rPr>
            </w:pPr>
            <w:r w:rsidRPr="00862C06">
              <w:rPr>
                <w:rFonts w:ascii="Arial Narrow" w:hAnsi="Arial Narrow" w:cs="Times New Roman"/>
                <w:sz w:val="22"/>
                <w:szCs w:val="22"/>
              </w:rPr>
              <w:t xml:space="preserve">Amélioration de l'accès aux marchés </w:t>
            </w:r>
          </w:p>
        </w:tc>
        <w:tc>
          <w:tcPr>
            <w:tcW w:w="2482" w:type="dxa"/>
            <w:gridSpan w:val="3"/>
            <w:vMerge/>
          </w:tcPr>
          <w:p w14:paraId="29B02D0E"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p>
        </w:tc>
      </w:tr>
      <w:tr w:rsidR="00B6163A" w:rsidRPr="00862C06" w14:paraId="6D4F5062" w14:textId="77777777" w:rsidTr="00B6163A">
        <w:tc>
          <w:tcPr>
            <w:tcW w:w="1324" w:type="dxa"/>
            <w:gridSpan w:val="2"/>
            <w:vMerge/>
          </w:tcPr>
          <w:p w14:paraId="02AFC778" w14:textId="77777777" w:rsidR="00B6163A" w:rsidRPr="00862C06" w:rsidRDefault="00B6163A" w:rsidP="00124905">
            <w:pPr>
              <w:spacing w:after="60"/>
              <w:contextualSpacing/>
              <w:jc w:val="both"/>
              <w:rPr>
                <w:rFonts w:ascii="Arial Narrow" w:hAnsi="Arial Narrow" w:cs="Times New Roman"/>
                <w:b/>
                <w:sz w:val="22"/>
                <w:szCs w:val="22"/>
              </w:rPr>
            </w:pPr>
          </w:p>
        </w:tc>
        <w:tc>
          <w:tcPr>
            <w:tcW w:w="1480" w:type="dxa"/>
            <w:gridSpan w:val="2"/>
            <w:shd w:val="clear" w:color="auto" w:fill="B4C6E7"/>
          </w:tcPr>
          <w:p w14:paraId="2C83FDD1"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r w:rsidRPr="00862C06">
              <w:rPr>
                <w:rFonts w:ascii="Arial Narrow" w:hAnsi="Arial Narrow" w:cs="Times New Roman"/>
                <w:sz w:val="22"/>
                <w:szCs w:val="22"/>
              </w:rPr>
              <w:t>15h45-16h00</w:t>
            </w:r>
          </w:p>
        </w:tc>
        <w:tc>
          <w:tcPr>
            <w:tcW w:w="5488" w:type="dxa"/>
            <w:gridSpan w:val="2"/>
            <w:shd w:val="clear" w:color="auto" w:fill="B4C6E7"/>
          </w:tcPr>
          <w:p w14:paraId="5EAD0FBF" w14:textId="77777777" w:rsidR="00B6163A" w:rsidRPr="00862C06" w:rsidRDefault="00B6163A" w:rsidP="00124905">
            <w:pPr>
              <w:spacing w:after="60"/>
              <w:jc w:val="center"/>
              <w:rPr>
                <w:rFonts w:ascii="Arial Narrow" w:hAnsi="Arial Narrow" w:cs="Times New Roman"/>
                <w:sz w:val="22"/>
                <w:szCs w:val="22"/>
              </w:rPr>
            </w:pPr>
            <w:r w:rsidRPr="00862C06">
              <w:rPr>
                <w:rFonts w:ascii="Arial Narrow" w:hAnsi="Arial Narrow" w:cs="Times New Roman"/>
                <w:sz w:val="22"/>
                <w:szCs w:val="22"/>
              </w:rPr>
              <w:t>Pause-Café</w:t>
            </w:r>
          </w:p>
        </w:tc>
        <w:tc>
          <w:tcPr>
            <w:tcW w:w="2482" w:type="dxa"/>
            <w:gridSpan w:val="3"/>
            <w:vMerge/>
            <w:shd w:val="clear" w:color="auto" w:fill="B4C6E7"/>
          </w:tcPr>
          <w:p w14:paraId="3041F48B"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p>
        </w:tc>
      </w:tr>
      <w:tr w:rsidR="00B6163A" w:rsidRPr="00862C06" w14:paraId="42538B0E" w14:textId="77777777" w:rsidTr="00B6163A">
        <w:tc>
          <w:tcPr>
            <w:tcW w:w="1324" w:type="dxa"/>
            <w:gridSpan w:val="2"/>
            <w:vMerge/>
          </w:tcPr>
          <w:p w14:paraId="16CBC248" w14:textId="77777777" w:rsidR="00B6163A" w:rsidRPr="00862C06" w:rsidRDefault="00B6163A" w:rsidP="00124905">
            <w:pPr>
              <w:spacing w:after="60"/>
              <w:contextualSpacing/>
              <w:jc w:val="both"/>
              <w:rPr>
                <w:rFonts w:ascii="Arial Narrow" w:hAnsi="Arial Narrow" w:cs="Times New Roman"/>
                <w:b/>
                <w:sz w:val="22"/>
                <w:szCs w:val="22"/>
              </w:rPr>
            </w:pPr>
          </w:p>
        </w:tc>
        <w:tc>
          <w:tcPr>
            <w:tcW w:w="1480" w:type="dxa"/>
            <w:gridSpan w:val="2"/>
          </w:tcPr>
          <w:p w14:paraId="21E8EF3E"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r w:rsidRPr="00862C06">
              <w:rPr>
                <w:rFonts w:ascii="Arial Narrow" w:hAnsi="Arial Narrow" w:cs="Times New Roman"/>
                <w:sz w:val="22"/>
                <w:szCs w:val="22"/>
              </w:rPr>
              <w:t>16h00-16h45</w:t>
            </w:r>
          </w:p>
        </w:tc>
        <w:tc>
          <w:tcPr>
            <w:tcW w:w="5488" w:type="dxa"/>
            <w:gridSpan w:val="2"/>
          </w:tcPr>
          <w:p w14:paraId="002EE203" w14:textId="77777777" w:rsidR="00B6163A" w:rsidRPr="00862C06" w:rsidRDefault="00B6163A" w:rsidP="00B6163A">
            <w:pPr>
              <w:numPr>
                <w:ilvl w:val="0"/>
                <w:numId w:val="10"/>
              </w:numPr>
              <w:spacing w:after="160" w:line="276" w:lineRule="auto"/>
              <w:rPr>
                <w:rFonts w:ascii="Arial Narrow" w:hAnsi="Arial Narrow" w:cs="Times New Roman"/>
                <w:sz w:val="22"/>
                <w:szCs w:val="22"/>
              </w:rPr>
            </w:pPr>
            <w:r w:rsidRPr="00862C06">
              <w:rPr>
                <w:rFonts w:ascii="Arial Narrow" w:hAnsi="Arial Narrow" w:cs="Times New Roman"/>
                <w:sz w:val="22"/>
                <w:szCs w:val="22"/>
              </w:rPr>
              <w:t>Innovations technologiques émergentes et développement de projets bancables.</w:t>
            </w:r>
          </w:p>
        </w:tc>
        <w:tc>
          <w:tcPr>
            <w:tcW w:w="2482" w:type="dxa"/>
            <w:gridSpan w:val="3"/>
            <w:vMerge/>
          </w:tcPr>
          <w:p w14:paraId="21A14151"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p>
        </w:tc>
      </w:tr>
      <w:tr w:rsidR="00B6163A" w:rsidRPr="00862C06" w14:paraId="57CE2ECC" w14:textId="77777777" w:rsidTr="00B6163A">
        <w:tc>
          <w:tcPr>
            <w:tcW w:w="1324" w:type="dxa"/>
            <w:gridSpan w:val="2"/>
            <w:vMerge/>
          </w:tcPr>
          <w:p w14:paraId="1A0A7D04" w14:textId="77777777" w:rsidR="00B6163A" w:rsidRPr="00862C06" w:rsidRDefault="00B6163A" w:rsidP="00124905">
            <w:pPr>
              <w:spacing w:after="60"/>
              <w:contextualSpacing/>
              <w:jc w:val="both"/>
              <w:rPr>
                <w:rFonts w:ascii="Arial Narrow" w:hAnsi="Arial Narrow" w:cs="Times New Roman"/>
                <w:b/>
                <w:sz w:val="22"/>
                <w:szCs w:val="22"/>
              </w:rPr>
            </w:pPr>
          </w:p>
        </w:tc>
        <w:tc>
          <w:tcPr>
            <w:tcW w:w="1480" w:type="dxa"/>
            <w:gridSpan w:val="2"/>
          </w:tcPr>
          <w:p w14:paraId="1F6ACFA2"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r w:rsidRPr="00862C06">
              <w:rPr>
                <w:rFonts w:ascii="Arial Narrow" w:hAnsi="Arial Narrow" w:cs="Times New Roman"/>
                <w:sz w:val="22"/>
                <w:szCs w:val="22"/>
              </w:rPr>
              <w:t>17h30-17h45</w:t>
            </w:r>
          </w:p>
        </w:tc>
        <w:tc>
          <w:tcPr>
            <w:tcW w:w="5488" w:type="dxa"/>
            <w:gridSpan w:val="2"/>
          </w:tcPr>
          <w:p w14:paraId="5FAC30C6" w14:textId="77777777" w:rsidR="00B6163A" w:rsidRPr="00862C06" w:rsidRDefault="00B6163A" w:rsidP="00124905">
            <w:pPr>
              <w:spacing w:after="60"/>
              <w:rPr>
                <w:rFonts w:ascii="Arial Narrow" w:hAnsi="Arial Narrow" w:cs="Times New Roman"/>
                <w:sz w:val="22"/>
                <w:szCs w:val="22"/>
              </w:rPr>
            </w:pPr>
            <w:r w:rsidRPr="00862C06">
              <w:rPr>
                <w:rFonts w:ascii="Arial Narrow" w:hAnsi="Arial Narrow" w:cs="Times New Roman"/>
                <w:sz w:val="22"/>
                <w:szCs w:val="22"/>
              </w:rPr>
              <w:t>Synthèse de la 4</w:t>
            </w:r>
            <w:r w:rsidRPr="00862C06">
              <w:rPr>
                <w:rFonts w:ascii="Arial Narrow" w:hAnsi="Arial Narrow" w:cs="Times New Roman"/>
                <w:sz w:val="22"/>
                <w:szCs w:val="22"/>
                <w:vertAlign w:val="superscript"/>
              </w:rPr>
              <w:t>ème</w:t>
            </w:r>
            <w:r w:rsidRPr="00862C06">
              <w:rPr>
                <w:rFonts w:ascii="Arial Narrow" w:hAnsi="Arial Narrow" w:cs="Times New Roman"/>
                <w:sz w:val="22"/>
                <w:szCs w:val="22"/>
              </w:rPr>
              <w:t xml:space="preserve"> journée</w:t>
            </w:r>
          </w:p>
        </w:tc>
        <w:tc>
          <w:tcPr>
            <w:tcW w:w="2482" w:type="dxa"/>
            <w:gridSpan w:val="3"/>
          </w:tcPr>
          <w:p w14:paraId="6BD7FB3C"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r w:rsidRPr="00862C06">
              <w:rPr>
                <w:rFonts w:ascii="Arial Narrow" w:hAnsi="Arial Narrow" w:cs="Times New Roman"/>
                <w:sz w:val="22"/>
                <w:szCs w:val="22"/>
              </w:rPr>
              <w:t>APGMV/Modérateur</w:t>
            </w:r>
          </w:p>
        </w:tc>
      </w:tr>
      <w:tr w:rsidR="00B6163A" w:rsidRPr="00862C06" w14:paraId="678BAF1E" w14:textId="77777777" w:rsidTr="00B6163A">
        <w:trPr>
          <w:trHeight w:val="234"/>
        </w:trPr>
        <w:tc>
          <w:tcPr>
            <w:tcW w:w="10774" w:type="dxa"/>
            <w:gridSpan w:val="9"/>
            <w:shd w:val="clear" w:color="auto" w:fill="F4B083"/>
          </w:tcPr>
          <w:p w14:paraId="1BE627A5" w14:textId="77777777" w:rsidR="00B6163A" w:rsidRPr="00862C06" w:rsidRDefault="00B6163A" w:rsidP="00124905">
            <w:pPr>
              <w:spacing w:after="60"/>
              <w:contextualSpacing/>
              <w:jc w:val="center"/>
              <w:rPr>
                <w:rFonts w:ascii="Arial Narrow" w:hAnsi="Arial Narrow" w:cs="Times New Roman"/>
                <w:b/>
                <w:sz w:val="22"/>
                <w:szCs w:val="22"/>
              </w:rPr>
            </w:pPr>
            <w:r w:rsidRPr="00862C06">
              <w:rPr>
                <w:rFonts w:ascii="Arial Narrow" w:hAnsi="Arial Narrow" w:cs="Times New Roman"/>
                <w:b/>
                <w:sz w:val="22"/>
                <w:szCs w:val="22"/>
              </w:rPr>
              <w:t>5</w:t>
            </w:r>
            <w:r w:rsidRPr="00862C06">
              <w:rPr>
                <w:rFonts w:ascii="Arial Narrow" w:hAnsi="Arial Narrow" w:cs="Times New Roman"/>
                <w:b/>
                <w:sz w:val="22"/>
                <w:szCs w:val="22"/>
                <w:vertAlign w:val="superscript"/>
              </w:rPr>
              <w:t>ème</w:t>
            </w:r>
            <w:r w:rsidRPr="00862C06">
              <w:rPr>
                <w:rFonts w:ascii="Arial Narrow" w:hAnsi="Arial Narrow" w:cs="Times New Roman"/>
                <w:b/>
                <w:sz w:val="22"/>
                <w:szCs w:val="22"/>
              </w:rPr>
              <w:t xml:space="preserve"> JOURNEE</w:t>
            </w:r>
          </w:p>
        </w:tc>
      </w:tr>
      <w:tr w:rsidR="00B6163A" w:rsidRPr="00862C06" w14:paraId="7A9F93DF" w14:textId="77777777" w:rsidTr="00B6163A">
        <w:trPr>
          <w:trHeight w:val="311"/>
        </w:trPr>
        <w:tc>
          <w:tcPr>
            <w:tcW w:w="1324" w:type="dxa"/>
            <w:gridSpan w:val="2"/>
            <w:vMerge w:val="restart"/>
          </w:tcPr>
          <w:p w14:paraId="74CA0B5B" w14:textId="77777777" w:rsidR="00B6163A" w:rsidRPr="00862C06" w:rsidRDefault="00B6163A" w:rsidP="00124905">
            <w:pPr>
              <w:spacing w:after="60"/>
              <w:contextualSpacing/>
              <w:jc w:val="both"/>
              <w:rPr>
                <w:rFonts w:ascii="Arial Narrow" w:hAnsi="Arial Narrow" w:cs="Times New Roman"/>
                <w:b/>
                <w:sz w:val="22"/>
                <w:szCs w:val="22"/>
              </w:rPr>
            </w:pPr>
          </w:p>
          <w:p w14:paraId="06228CC3" w14:textId="77777777" w:rsidR="00B6163A" w:rsidRPr="00862C06" w:rsidRDefault="00B6163A" w:rsidP="00124905">
            <w:pPr>
              <w:spacing w:after="60"/>
              <w:contextualSpacing/>
              <w:jc w:val="both"/>
              <w:rPr>
                <w:rFonts w:ascii="Arial Narrow" w:hAnsi="Arial Narrow" w:cs="Times New Roman"/>
                <w:b/>
                <w:sz w:val="22"/>
                <w:szCs w:val="22"/>
              </w:rPr>
            </w:pPr>
          </w:p>
          <w:p w14:paraId="767EBB20" w14:textId="77777777" w:rsidR="00B6163A" w:rsidRPr="00862C06" w:rsidRDefault="00B6163A" w:rsidP="00124905">
            <w:pPr>
              <w:spacing w:after="60"/>
              <w:contextualSpacing/>
              <w:jc w:val="both"/>
              <w:rPr>
                <w:rFonts w:ascii="Arial Narrow" w:hAnsi="Arial Narrow" w:cs="Times New Roman"/>
                <w:b/>
                <w:sz w:val="22"/>
                <w:szCs w:val="22"/>
              </w:rPr>
            </w:pPr>
          </w:p>
          <w:p w14:paraId="76DDB3DB" w14:textId="77777777" w:rsidR="00B6163A" w:rsidRPr="00862C06" w:rsidRDefault="00B6163A" w:rsidP="00124905">
            <w:pPr>
              <w:spacing w:after="60"/>
              <w:contextualSpacing/>
              <w:jc w:val="both"/>
              <w:rPr>
                <w:rFonts w:ascii="Arial Narrow" w:hAnsi="Arial Narrow" w:cs="Times New Roman"/>
                <w:b/>
                <w:sz w:val="22"/>
                <w:szCs w:val="22"/>
              </w:rPr>
            </w:pPr>
          </w:p>
          <w:p w14:paraId="3249D4DE" w14:textId="77777777" w:rsidR="00B6163A" w:rsidRPr="00862C06" w:rsidRDefault="00B6163A" w:rsidP="00B6163A">
            <w:pPr>
              <w:numPr>
                <w:ilvl w:val="0"/>
                <w:numId w:val="10"/>
              </w:numPr>
              <w:spacing w:after="60"/>
              <w:ind w:left="0"/>
              <w:contextualSpacing/>
              <w:jc w:val="both"/>
              <w:rPr>
                <w:rFonts w:ascii="Arial Narrow" w:hAnsi="Arial Narrow" w:cs="Times New Roman"/>
                <w:b/>
                <w:sz w:val="22"/>
                <w:szCs w:val="22"/>
              </w:rPr>
            </w:pPr>
          </w:p>
          <w:p w14:paraId="55780950" w14:textId="77777777" w:rsidR="00B6163A" w:rsidRPr="00862C06" w:rsidRDefault="00B6163A" w:rsidP="00124905">
            <w:pPr>
              <w:spacing w:after="60"/>
              <w:contextualSpacing/>
              <w:jc w:val="center"/>
              <w:rPr>
                <w:rFonts w:ascii="Arial Narrow" w:hAnsi="Arial Narrow" w:cs="Times New Roman"/>
                <w:b/>
                <w:sz w:val="22"/>
                <w:szCs w:val="22"/>
              </w:rPr>
            </w:pPr>
            <w:r w:rsidRPr="00862C06">
              <w:rPr>
                <w:rFonts w:ascii="Arial Narrow" w:hAnsi="Arial Narrow" w:cs="Times New Roman"/>
                <w:b/>
                <w:sz w:val="22"/>
                <w:szCs w:val="22"/>
              </w:rPr>
              <w:t>Jeudi 19 février</w:t>
            </w:r>
          </w:p>
          <w:p w14:paraId="790A1288" w14:textId="77777777" w:rsidR="00B6163A" w:rsidRPr="00862C06" w:rsidRDefault="00B6163A" w:rsidP="00124905">
            <w:pPr>
              <w:spacing w:after="60"/>
              <w:jc w:val="both"/>
              <w:rPr>
                <w:rFonts w:ascii="Arial Narrow" w:hAnsi="Arial Narrow" w:cs="Times New Roman"/>
                <w:b/>
                <w:sz w:val="22"/>
                <w:szCs w:val="22"/>
              </w:rPr>
            </w:pPr>
          </w:p>
        </w:tc>
        <w:tc>
          <w:tcPr>
            <w:tcW w:w="1480" w:type="dxa"/>
            <w:gridSpan w:val="2"/>
          </w:tcPr>
          <w:p w14:paraId="1275EEC2" w14:textId="77777777" w:rsidR="00B6163A" w:rsidRPr="00862C06" w:rsidRDefault="00B6163A" w:rsidP="00124905">
            <w:pPr>
              <w:spacing w:after="60"/>
              <w:jc w:val="both"/>
              <w:rPr>
                <w:rFonts w:ascii="Arial Narrow" w:hAnsi="Arial Narrow" w:cs="Times New Roman"/>
                <w:sz w:val="22"/>
                <w:szCs w:val="22"/>
              </w:rPr>
            </w:pPr>
          </w:p>
        </w:tc>
        <w:tc>
          <w:tcPr>
            <w:tcW w:w="5488" w:type="dxa"/>
            <w:gridSpan w:val="2"/>
          </w:tcPr>
          <w:p w14:paraId="51554BFC" w14:textId="77777777" w:rsidR="00B6163A" w:rsidRPr="00862C06" w:rsidRDefault="00B6163A" w:rsidP="00124905">
            <w:pPr>
              <w:shd w:val="clear" w:color="auto" w:fill="A8D08D" w:themeFill="accent6" w:themeFillTint="99"/>
              <w:spacing w:line="276" w:lineRule="auto"/>
              <w:contextualSpacing/>
              <w:jc w:val="center"/>
              <w:rPr>
                <w:rFonts w:ascii="Arial Narrow" w:hAnsi="Arial Narrow" w:cs="Times New Roman"/>
                <w:b/>
                <w:bCs/>
                <w:color w:val="000000" w:themeColor="text1"/>
                <w:sz w:val="22"/>
                <w:szCs w:val="22"/>
              </w:rPr>
            </w:pPr>
            <w:r w:rsidRPr="00862C06">
              <w:rPr>
                <w:rFonts w:ascii="Arial Narrow" w:hAnsi="Arial Narrow" w:cs="Times New Roman"/>
                <w:b/>
                <w:bCs/>
                <w:color w:val="000000" w:themeColor="text1"/>
                <w:sz w:val="22"/>
                <w:szCs w:val="22"/>
              </w:rPr>
              <w:t>Semaine de la Grande Muraille Verte</w:t>
            </w:r>
          </w:p>
        </w:tc>
        <w:tc>
          <w:tcPr>
            <w:tcW w:w="2482" w:type="dxa"/>
            <w:gridSpan w:val="3"/>
            <w:vMerge w:val="restart"/>
          </w:tcPr>
          <w:p w14:paraId="5050F5A3" w14:textId="77777777" w:rsidR="00B6163A" w:rsidRPr="00862C06" w:rsidRDefault="00B6163A" w:rsidP="00124905">
            <w:pPr>
              <w:rPr>
                <w:rFonts w:ascii="Arial Narrow" w:hAnsi="Arial Narrow"/>
              </w:rPr>
            </w:pPr>
          </w:p>
          <w:p w14:paraId="5FA39E90" w14:textId="77777777" w:rsidR="00862C06" w:rsidRDefault="00862C06" w:rsidP="00124905">
            <w:pPr>
              <w:rPr>
                <w:rFonts w:ascii="Arial Narrow" w:hAnsi="Arial Narrow"/>
              </w:rPr>
            </w:pPr>
          </w:p>
          <w:p w14:paraId="4CEC480E" w14:textId="700D6EB2" w:rsidR="00B6163A" w:rsidRPr="00862C06" w:rsidRDefault="00B6163A" w:rsidP="00124905">
            <w:pPr>
              <w:rPr>
                <w:rFonts w:ascii="Arial Narrow" w:hAnsi="Arial Narrow"/>
              </w:rPr>
            </w:pPr>
            <w:r w:rsidRPr="00862C06">
              <w:rPr>
                <w:rFonts w:ascii="Arial Narrow" w:hAnsi="Arial Narrow"/>
              </w:rPr>
              <w:t xml:space="preserve">PNUE, </w:t>
            </w:r>
            <w:r w:rsidR="00433420">
              <w:rPr>
                <w:rFonts w:ascii="Arial Narrow" w:hAnsi="Arial Narrow"/>
              </w:rPr>
              <w:t>BAD-</w:t>
            </w:r>
            <w:r w:rsidRPr="00862C06">
              <w:rPr>
                <w:rFonts w:ascii="Arial Narrow" w:hAnsi="Arial Narrow"/>
              </w:rPr>
              <w:t>Progr</w:t>
            </w:r>
            <w:r w:rsidR="00433420">
              <w:rPr>
                <w:rFonts w:ascii="Arial Narrow" w:hAnsi="Arial Narrow"/>
              </w:rPr>
              <w:t xml:space="preserve"> A</w:t>
            </w:r>
            <w:r w:rsidRPr="00862C06">
              <w:rPr>
                <w:rFonts w:ascii="Arial Narrow" w:hAnsi="Arial Narrow"/>
              </w:rPr>
              <w:t xml:space="preserve">ppui à la GMV, FAO, </w:t>
            </w:r>
            <w:r w:rsidR="00433420">
              <w:rPr>
                <w:rFonts w:ascii="Arial Narrow" w:hAnsi="Arial Narrow"/>
              </w:rPr>
              <w:t>(</w:t>
            </w:r>
            <w:r w:rsidRPr="00862C06">
              <w:rPr>
                <w:rFonts w:ascii="Arial Narrow" w:hAnsi="Arial Narrow"/>
              </w:rPr>
              <w:t>SURAGGWA/Fleuron Décennie</w:t>
            </w:r>
            <w:r w:rsidR="00433420">
              <w:rPr>
                <w:rFonts w:ascii="Arial Narrow" w:hAnsi="Arial Narrow"/>
              </w:rPr>
              <w:t>)</w:t>
            </w:r>
            <w:r w:rsidRPr="00862C06">
              <w:rPr>
                <w:rFonts w:ascii="Arial Narrow" w:hAnsi="Arial Narrow"/>
              </w:rPr>
              <w:t>, FIDA, PAM</w:t>
            </w:r>
          </w:p>
          <w:p w14:paraId="1F9512C3" w14:textId="77777777" w:rsidR="00B6163A" w:rsidRPr="00862C06" w:rsidRDefault="00B6163A" w:rsidP="00124905">
            <w:pPr>
              <w:rPr>
                <w:rFonts w:ascii="Arial Narrow" w:hAnsi="Arial Narrow"/>
              </w:rPr>
            </w:pPr>
            <w:r w:rsidRPr="00862C06">
              <w:rPr>
                <w:rFonts w:ascii="Arial Narrow" w:hAnsi="Arial Narrow"/>
              </w:rPr>
              <w:t>ENABEL, BLI, Le FIDA</w:t>
            </w:r>
          </w:p>
          <w:p w14:paraId="34FD75DE"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lang w:val="fr-ML"/>
              </w:rPr>
            </w:pPr>
            <w:r w:rsidRPr="00862C06">
              <w:rPr>
                <w:rFonts w:ascii="Arial Narrow" w:hAnsi="Arial Narrow"/>
              </w:rPr>
              <w:t>Secteur privé et ONG</w:t>
            </w:r>
          </w:p>
        </w:tc>
      </w:tr>
      <w:tr w:rsidR="00B6163A" w:rsidRPr="00862C06" w14:paraId="6D9A356E" w14:textId="77777777" w:rsidTr="00B6163A">
        <w:trPr>
          <w:trHeight w:val="311"/>
        </w:trPr>
        <w:tc>
          <w:tcPr>
            <w:tcW w:w="1324" w:type="dxa"/>
            <w:gridSpan w:val="2"/>
            <w:vMerge/>
          </w:tcPr>
          <w:p w14:paraId="56F8C420" w14:textId="77777777" w:rsidR="00B6163A" w:rsidRPr="00862C06" w:rsidRDefault="00B6163A" w:rsidP="00124905">
            <w:pPr>
              <w:spacing w:after="60"/>
              <w:jc w:val="both"/>
              <w:rPr>
                <w:rFonts w:ascii="Arial Narrow" w:hAnsi="Arial Narrow" w:cs="Times New Roman"/>
                <w:b/>
                <w:sz w:val="22"/>
                <w:szCs w:val="22"/>
                <w:lang w:val="fr-ML"/>
              </w:rPr>
            </w:pPr>
          </w:p>
        </w:tc>
        <w:tc>
          <w:tcPr>
            <w:tcW w:w="1480" w:type="dxa"/>
            <w:gridSpan w:val="2"/>
          </w:tcPr>
          <w:p w14:paraId="2088F20B" w14:textId="77777777" w:rsidR="00B6163A" w:rsidRPr="00862C06" w:rsidRDefault="00B6163A" w:rsidP="00124905">
            <w:pPr>
              <w:spacing w:after="60"/>
              <w:jc w:val="both"/>
              <w:rPr>
                <w:rFonts w:ascii="Arial Narrow" w:hAnsi="Arial Narrow" w:cs="Times New Roman"/>
                <w:sz w:val="22"/>
                <w:szCs w:val="22"/>
              </w:rPr>
            </w:pPr>
            <w:r w:rsidRPr="00862C06">
              <w:rPr>
                <w:rFonts w:ascii="Arial Narrow" w:hAnsi="Arial Narrow" w:cs="Times New Roman"/>
                <w:sz w:val="22"/>
                <w:szCs w:val="22"/>
                <w:lang w:val="fr-ML"/>
              </w:rPr>
              <w:t>0</w:t>
            </w:r>
            <w:r w:rsidRPr="00862C06">
              <w:rPr>
                <w:rFonts w:ascii="Arial Narrow" w:hAnsi="Arial Narrow" w:cs="Times New Roman"/>
                <w:sz w:val="22"/>
                <w:szCs w:val="22"/>
              </w:rPr>
              <w:t>9h00-10h30</w:t>
            </w:r>
          </w:p>
        </w:tc>
        <w:tc>
          <w:tcPr>
            <w:tcW w:w="5488" w:type="dxa"/>
            <w:gridSpan w:val="2"/>
          </w:tcPr>
          <w:p w14:paraId="40BA517C" w14:textId="77777777" w:rsidR="00B6163A" w:rsidRPr="00862C06" w:rsidRDefault="00B6163A" w:rsidP="00B6163A">
            <w:pPr>
              <w:pStyle w:val="Paragraphedeliste"/>
              <w:numPr>
                <w:ilvl w:val="0"/>
                <w:numId w:val="25"/>
              </w:numPr>
              <w:spacing w:line="276" w:lineRule="auto"/>
              <w:jc w:val="both"/>
              <w:rPr>
                <w:rFonts w:ascii="Arial Narrow" w:hAnsi="Arial Narrow" w:cs="Times New Roman"/>
                <w:sz w:val="22"/>
                <w:szCs w:val="22"/>
              </w:rPr>
            </w:pPr>
            <w:r w:rsidRPr="00862C06">
              <w:rPr>
                <w:rFonts w:ascii="Arial Narrow" w:hAnsi="Arial Narrow" w:cs="Times New Roman"/>
                <w:sz w:val="22"/>
                <w:szCs w:val="22"/>
              </w:rPr>
              <w:t>GMV et des solutions agroécologiques évolutives et innovantes</w:t>
            </w:r>
          </w:p>
        </w:tc>
        <w:tc>
          <w:tcPr>
            <w:tcW w:w="2482" w:type="dxa"/>
            <w:gridSpan w:val="3"/>
            <w:vMerge/>
          </w:tcPr>
          <w:p w14:paraId="46D4D272"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p>
        </w:tc>
      </w:tr>
      <w:tr w:rsidR="00B6163A" w:rsidRPr="00862C06" w14:paraId="1949AE28" w14:textId="77777777" w:rsidTr="00B6163A">
        <w:trPr>
          <w:trHeight w:val="311"/>
        </w:trPr>
        <w:tc>
          <w:tcPr>
            <w:tcW w:w="1324" w:type="dxa"/>
            <w:gridSpan w:val="2"/>
            <w:vMerge/>
          </w:tcPr>
          <w:p w14:paraId="5000AAE1" w14:textId="77777777" w:rsidR="00B6163A" w:rsidRPr="00862C06" w:rsidRDefault="00B6163A" w:rsidP="00124905">
            <w:pPr>
              <w:spacing w:after="60"/>
              <w:jc w:val="both"/>
              <w:rPr>
                <w:rFonts w:ascii="Arial Narrow" w:hAnsi="Arial Narrow" w:cs="Times New Roman"/>
                <w:b/>
                <w:sz w:val="22"/>
                <w:szCs w:val="22"/>
              </w:rPr>
            </w:pPr>
          </w:p>
        </w:tc>
        <w:tc>
          <w:tcPr>
            <w:tcW w:w="1480" w:type="dxa"/>
            <w:gridSpan w:val="2"/>
            <w:shd w:val="clear" w:color="auto" w:fill="B4C6E7"/>
          </w:tcPr>
          <w:p w14:paraId="44A8658F" w14:textId="3920638F" w:rsidR="00B6163A" w:rsidRPr="00862C06" w:rsidRDefault="00862C06" w:rsidP="00124905">
            <w:pPr>
              <w:spacing w:after="60"/>
              <w:jc w:val="both"/>
              <w:rPr>
                <w:rFonts w:ascii="Arial Narrow" w:hAnsi="Arial Narrow" w:cs="Times New Roman"/>
                <w:sz w:val="22"/>
                <w:szCs w:val="22"/>
              </w:rPr>
            </w:pPr>
            <w:r w:rsidRPr="00862C06">
              <w:rPr>
                <w:rFonts w:ascii="Arial Narrow" w:hAnsi="Arial Narrow" w:cs="Times New Roman"/>
                <w:sz w:val="22"/>
                <w:szCs w:val="22"/>
              </w:rPr>
              <w:t>10</w:t>
            </w:r>
            <w:r w:rsidR="00B6163A" w:rsidRPr="00862C06">
              <w:rPr>
                <w:rFonts w:ascii="Arial Narrow" w:hAnsi="Arial Narrow" w:cs="Times New Roman"/>
                <w:sz w:val="22"/>
                <w:szCs w:val="22"/>
              </w:rPr>
              <w:t>h</w:t>
            </w:r>
            <w:r w:rsidRPr="00862C06">
              <w:rPr>
                <w:rFonts w:ascii="Arial Narrow" w:hAnsi="Arial Narrow" w:cs="Times New Roman"/>
                <w:sz w:val="22"/>
                <w:szCs w:val="22"/>
              </w:rPr>
              <w:t>30</w:t>
            </w:r>
            <w:r w:rsidR="00B6163A" w:rsidRPr="00862C06">
              <w:rPr>
                <w:rFonts w:ascii="Arial Narrow" w:hAnsi="Arial Narrow" w:cs="Times New Roman"/>
                <w:sz w:val="22"/>
                <w:szCs w:val="22"/>
              </w:rPr>
              <w:t>-10h</w:t>
            </w:r>
            <w:r w:rsidRPr="00862C06">
              <w:rPr>
                <w:rFonts w:ascii="Arial Narrow" w:hAnsi="Arial Narrow" w:cs="Times New Roman"/>
                <w:sz w:val="22"/>
                <w:szCs w:val="22"/>
              </w:rPr>
              <w:t>45</w:t>
            </w:r>
          </w:p>
        </w:tc>
        <w:tc>
          <w:tcPr>
            <w:tcW w:w="5488" w:type="dxa"/>
            <w:gridSpan w:val="2"/>
            <w:shd w:val="clear" w:color="auto" w:fill="B4C6E7"/>
          </w:tcPr>
          <w:p w14:paraId="0B4D0767" w14:textId="77777777" w:rsidR="00B6163A" w:rsidRPr="00862C06" w:rsidRDefault="00B6163A" w:rsidP="00124905">
            <w:pPr>
              <w:spacing w:after="60"/>
              <w:contextualSpacing/>
              <w:jc w:val="center"/>
              <w:rPr>
                <w:rFonts w:ascii="Arial Narrow" w:hAnsi="Arial Narrow" w:cs="Times New Roman"/>
                <w:sz w:val="22"/>
                <w:szCs w:val="22"/>
              </w:rPr>
            </w:pPr>
            <w:r w:rsidRPr="00862C06">
              <w:rPr>
                <w:rFonts w:ascii="Arial Narrow" w:hAnsi="Arial Narrow" w:cs="Times New Roman"/>
                <w:sz w:val="22"/>
                <w:szCs w:val="22"/>
              </w:rPr>
              <w:t>Pause-Café</w:t>
            </w:r>
          </w:p>
        </w:tc>
        <w:tc>
          <w:tcPr>
            <w:tcW w:w="2482" w:type="dxa"/>
            <w:gridSpan w:val="3"/>
            <w:vMerge/>
            <w:shd w:val="clear" w:color="auto" w:fill="B4C6E7"/>
          </w:tcPr>
          <w:p w14:paraId="2521B5D7"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p>
        </w:tc>
      </w:tr>
      <w:tr w:rsidR="00B6163A" w:rsidRPr="00862C06" w14:paraId="73F7A3FA" w14:textId="77777777" w:rsidTr="00B6163A">
        <w:trPr>
          <w:trHeight w:val="311"/>
        </w:trPr>
        <w:tc>
          <w:tcPr>
            <w:tcW w:w="1324" w:type="dxa"/>
            <w:gridSpan w:val="2"/>
            <w:vMerge/>
          </w:tcPr>
          <w:p w14:paraId="3AAAFF16" w14:textId="77777777" w:rsidR="00B6163A" w:rsidRPr="00862C06" w:rsidRDefault="00B6163A" w:rsidP="00124905">
            <w:pPr>
              <w:spacing w:after="60"/>
              <w:jc w:val="both"/>
              <w:rPr>
                <w:rFonts w:ascii="Arial Narrow" w:hAnsi="Arial Narrow" w:cs="Times New Roman"/>
                <w:b/>
                <w:sz w:val="22"/>
                <w:szCs w:val="22"/>
              </w:rPr>
            </w:pPr>
          </w:p>
        </w:tc>
        <w:tc>
          <w:tcPr>
            <w:tcW w:w="1480" w:type="dxa"/>
            <w:gridSpan w:val="2"/>
          </w:tcPr>
          <w:p w14:paraId="4D08BE91" w14:textId="4FB08648" w:rsidR="00B6163A" w:rsidRPr="00862C06" w:rsidRDefault="00B6163A" w:rsidP="00124905">
            <w:pPr>
              <w:spacing w:after="60"/>
              <w:jc w:val="both"/>
              <w:rPr>
                <w:rFonts w:ascii="Arial Narrow" w:hAnsi="Arial Narrow" w:cs="Times New Roman"/>
                <w:sz w:val="22"/>
                <w:szCs w:val="22"/>
              </w:rPr>
            </w:pPr>
            <w:r w:rsidRPr="00862C06">
              <w:rPr>
                <w:rFonts w:ascii="Arial Narrow" w:hAnsi="Arial Narrow" w:cs="Times New Roman"/>
                <w:sz w:val="22"/>
                <w:szCs w:val="22"/>
              </w:rPr>
              <w:t>10h</w:t>
            </w:r>
            <w:r w:rsidR="00862C06" w:rsidRPr="00862C06">
              <w:rPr>
                <w:rFonts w:ascii="Arial Narrow" w:hAnsi="Arial Narrow" w:cs="Times New Roman"/>
                <w:sz w:val="22"/>
                <w:szCs w:val="22"/>
              </w:rPr>
              <w:t>45</w:t>
            </w:r>
            <w:r w:rsidRPr="00862C06">
              <w:rPr>
                <w:rFonts w:ascii="Arial Narrow" w:hAnsi="Arial Narrow" w:cs="Times New Roman"/>
                <w:sz w:val="22"/>
                <w:szCs w:val="22"/>
              </w:rPr>
              <w:t>-13h00</w:t>
            </w:r>
          </w:p>
        </w:tc>
        <w:tc>
          <w:tcPr>
            <w:tcW w:w="5488" w:type="dxa"/>
            <w:gridSpan w:val="2"/>
          </w:tcPr>
          <w:p w14:paraId="638396C4" w14:textId="77777777" w:rsidR="00B6163A" w:rsidRPr="00862C06" w:rsidRDefault="00B6163A" w:rsidP="00B6163A">
            <w:pPr>
              <w:pStyle w:val="Paragraphedeliste"/>
              <w:numPr>
                <w:ilvl w:val="0"/>
                <w:numId w:val="10"/>
              </w:numPr>
              <w:spacing w:after="60"/>
              <w:rPr>
                <w:rFonts w:ascii="Arial Narrow" w:hAnsi="Arial Narrow" w:cs="Times New Roman"/>
                <w:sz w:val="22"/>
                <w:szCs w:val="22"/>
              </w:rPr>
            </w:pPr>
            <w:r w:rsidRPr="00862C06">
              <w:rPr>
                <w:rFonts w:ascii="Arial Narrow" w:hAnsi="Arial Narrow" w:cs="Times New Roman"/>
                <w:sz w:val="22"/>
                <w:szCs w:val="22"/>
              </w:rPr>
              <w:t>GMV et des solutions agroécologiques évolutives et innovantes</w:t>
            </w:r>
          </w:p>
        </w:tc>
        <w:tc>
          <w:tcPr>
            <w:tcW w:w="2482" w:type="dxa"/>
            <w:gridSpan w:val="3"/>
            <w:vMerge/>
          </w:tcPr>
          <w:p w14:paraId="4A3BD217"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p>
        </w:tc>
      </w:tr>
      <w:tr w:rsidR="00B6163A" w:rsidRPr="00862C06" w14:paraId="523CBA3F" w14:textId="77777777" w:rsidTr="00B6163A">
        <w:trPr>
          <w:trHeight w:val="311"/>
        </w:trPr>
        <w:tc>
          <w:tcPr>
            <w:tcW w:w="1324" w:type="dxa"/>
            <w:gridSpan w:val="2"/>
            <w:vMerge/>
          </w:tcPr>
          <w:p w14:paraId="7E5AB609" w14:textId="77777777" w:rsidR="00B6163A" w:rsidRPr="00862C06" w:rsidRDefault="00B6163A" w:rsidP="00124905">
            <w:pPr>
              <w:spacing w:after="60"/>
              <w:jc w:val="both"/>
              <w:rPr>
                <w:rFonts w:ascii="Arial Narrow" w:hAnsi="Arial Narrow" w:cs="Times New Roman"/>
                <w:b/>
                <w:sz w:val="22"/>
                <w:szCs w:val="22"/>
              </w:rPr>
            </w:pPr>
          </w:p>
        </w:tc>
        <w:tc>
          <w:tcPr>
            <w:tcW w:w="1480" w:type="dxa"/>
            <w:gridSpan w:val="2"/>
            <w:shd w:val="clear" w:color="auto" w:fill="B4C6E7"/>
          </w:tcPr>
          <w:p w14:paraId="79068029" w14:textId="77777777" w:rsidR="00B6163A" w:rsidRPr="00862C06" w:rsidRDefault="00B6163A" w:rsidP="00124905">
            <w:pPr>
              <w:spacing w:after="60"/>
              <w:jc w:val="both"/>
              <w:rPr>
                <w:rFonts w:ascii="Arial Narrow" w:hAnsi="Arial Narrow" w:cs="Times New Roman"/>
                <w:sz w:val="22"/>
                <w:szCs w:val="22"/>
              </w:rPr>
            </w:pPr>
            <w:r w:rsidRPr="00862C06">
              <w:rPr>
                <w:rFonts w:ascii="Arial Narrow" w:hAnsi="Arial Narrow" w:cs="Times New Roman"/>
                <w:sz w:val="22"/>
                <w:szCs w:val="22"/>
              </w:rPr>
              <w:t>13h00-14h30</w:t>
            </w:r>
          </w:p>
        </w:tc>
        <w:tc>
          <w:tcPr>
            <w:tcW w:w="5488" w:type="dxa"/>
            <w:gridSpan w:val="2"/>
            <w:shd w:val="clear" w:color="auto" w:fill="B4C6E7"/>
          </w:tcPr>
          <w:p w14:paraId="096F9FB5" w14:textId="77777777" w:rsidR="00B6163A" w:rsidRPr="00862C06" w:rsidRDefault="00B6163A" w:rsidP="00124905">
            <w:pPr>
              <w:spacing w:after="60"/>
              <w:contextualSpacing/>
              <w:jc w:val="center"/>
              <w:rPr>
                <w:rFonts w:ascii="Arial Narrow" w:hAnsi="Arial Narrow" w:cs="Times New Roman"/>
                <w:sz w:val="22"/>
                <w:szCs w:val="22"/>
              </w:rPr>
            </w:pPr>
            <w:r w:rsidRPr="00862C06">
              <w:rPr>
                <w:rFonts w:ascii="Arial Narrow" w:hAnsi="Arial Narrow" w:cs="Times New Roman"/>
                <w:sz w:val="22"/>
                <w:szCs w:val="22"/>
              </w:rPr>
              <w:t>Pause Déjeuner</w:t>
            </w:r>
          </w:p>
        </w:tc>
        <w:tc>
          <w:tcPr>
            <w:tcW w:w="2482" w:type="dxa"/>
            <w:gridSpan w:val="3"/>
            <w:vMerge/>
            <w:shd w:val="clear" w:color="auto" w:fill="B4C6E7"/>
          </w:tcPr>
          <w:p w14:paraId="1A4E8B25"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p>
        </w:tc>
      </w:tr>
      <w:tr w:rsidR="00B6163A" w:rsidRPr="00862C06" w14:paraId="5C752684" w14:textId="77777777" w:rsidTr="00B6163A">
        <w:trPr>
          <w:trHeight w:val="311"/>
        </w:trPr>
        <w:tc>
          <w:tcPr>
            <w:tcW w:w="1324" w:type="dxa"/>
            <w:gridSpan w:val="2"/>
            <w:vMerge/>
          </w:tcPr>
          <w:p w14:paraId="7EC1D860" w14:textId="77777777" w:rsidR="00B6163A" w:rsidRPr="00862C06" w:rsidRDefault="00B6163A" w:rsidP="00124905">
            <w:pPr>
              <w:spacing w:after="60"/>
              <w:jc w:val="both"/>
              <w:rPr>
                <w:rFonts w:ascii="Arial Narrow" w:hAnsi="Arial Narrow" w:cs="Times New Roman"/>
                <w:b/>
                <w:sz w:val="22"/>
                <w:szCs w:val="22"/>
              </w:rPr>
            </w:pPr>
          </w:p>
        </w:tc>
        <w:tc>
          <w:tcPr>
            <w:tcW w:w="1480" w:type="dxa"/>
            <w:gridSpan w:val="2"/>
          </w:tcPr>
          <w:p w14:paraId="6D96E4BE" w14:textId="77777777" w:rsidR="00B6163A" w:rsidRPr="00862C06" w:rsidRDefault="00B6163A" w:rsidP="00124905">
            <w:pPr>
              <w:spacing w:after="60"/>
              <w:jc w:val="both"/>
              <w:rPr>
                <w:rFonts w:ascii="Arial Narrow" w:hAnsi="Arial Narrow" w:cs="Times New Roman"/>
                <w:sz w:val="22"/>
                <w:szCs w:val="22"/>
              </w:rPr>
            </w:pPr>
            <w:r w:rsidRPr="00862C06">
              <w:rPr>
                <w:rFonts w:ascii="Arial Narrow" w:hAnsi="Arial Narrow" w:cs="Times New Roman"/>
                <w:sz w:val="22"/>
                <w:szCs w:val="22"/>
              </w:rPr>
              <w:t>14h30-15h30</w:t>
            </w:r>
          </w:p>
        </w:tc>
        <w:tc>
          <w:tcPr>
            <w:tcW w:w="5488" w:type="dxa"/>
            <w:gridSpan w:val="2"/>
          </w:tcPr>
          <w:p w14:paraId="50D22F41" w14:textId="77777777" w:rsidR="00B6163A" w:rsidRPr="00862C06" w:rsidRDefault="00B6163A" w:rsidP="00B6163A">
            <w:pPr>
              <w:pStyle w:val="Paragraphedeliste"/>
              <w:numPr>
                <w:ilvl w:val="0"/>
                <w:numId w:val="26"/>
              </w:numPr>
              <w:spacing w:line="276" w:lineRule="auto"/>
              <w:rPr>
                <w:rFonts w:ascii="Arial Narrow" w:hAnsi="Arial Narrow" w:cs="Times New Roman"/>
                <w:color w:val="000000" w:themeColor="text1"/>
                <w:sz w:val="22"/>
                <w:szCs w:val="22"/>
              </w:rPr>
            </w:pPr>
            <w:r w:rsidRPr="00862C06">
              <w:rPr>
                <w:rFonts w:ascii="Arial Narrow" w:hAnsi="Arial Narrow" w:cs="Times New Roman"/>
                <w:color w:val="000000" w:themeColor="text1"/>
                <w:sz w:val="22"/>
                <w:szCs w:val="22"/>
              </w:rPr>
              <w:t xml:space="preserve">Discussion générale et Synthèse du Séminaire </w:t>
            </w:r>
          </w:p>
          <w:p w14:paraId="2A6BAF8D" w14:textId="77777777" w:rsidR="00B6163A" w:rsidRPr="00862C06" w:rsidRDefault="00B6163A" w:rsidP="00B6163A">
            <w:pPr>
              <w:pStyle w:val="Paragraphedeliste"/>
              <w:numPr>
                <w:ilvl w:val="0"/>
                <w:numId w:val="26"/>
              </w:numPr>
              <w:spacing w:line="276" w:lineRule="auto"/>
              <w:jc w:val="both"/>
              <w:rPr>
                <w:rFonts w:ascii="Arial Narrow" w:hAnsi="Arial Narrow" w:cs="Times New Roman"/>
                <w:b/>
                <w:bCs/>
                <w:color w:val="EE0000"/>
                <w:sz w:val="22"/>
                <w:szCs w:val="22"/>
              </w:rPr>
            </w:pPr>
            <w:r w:rsidRPr="00862C06">
              <w:rPr>
                <w:rFonts w:ascii="Arial Narrow" w:hAnsi="Arial Narrow" w:cs="Times New Roman"/>
                <w:color w:val="000000" w:themeColor="text1"/>
                <w:sz w:val="22"/>
                <w:szCs w:val="22"/>
              </w:rPr>
              <w:t>Clôture du Séminaire par Monsieur le Ministre de l'Environnement et du Développement Durable</w:t>
            </w:r>
          </w:p>
        </w:tc>
        <w:tc>
          <w:tcPr>
            <w:tcW w:w="2482" w:type="dxa"/>
            <w:gridSpan w:val="3"/>
            <w:vMerge/>
          </w:tcPr>
          <w:p w14:paraId="003A6D06" w14:textId="77777777"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p>
        </w:tc>
      </w:tr>
      <w:tr w:rsidR="00B6163A" w:rsidRPr="00862C06" w14:paraId="405F9F34" w14:textId="77777777" w:rsidTr="00B6163A">
        <w:tc>
          <w:tcPr>
            <w:tcW w:w="1324" w:type="dxa"/>
            <w:gridSpan w:val="2"/>
            <w:vMerge w:val="restart"/>
          </w:tcPr>
          <w:p w14:paraId="15537DA9" w14:textId="77777777" w:rsidR="00B6163A" w:rsidRPr="00862C06" w:rsidRDefault="00B6163A" w:rsidP="00124905">
            <w:pPr>
              <w:spacing w:after="60"/>
              <w:jc w:val="center"/>
              <w:rPr>
                <w:rFonts w:ascii="Arial Narrow" w:hAnsi="Arial Narrow" w:cs="Times New Roman"/>
                <w:b/>
                <w:bCs/>
                <w:sz w:val="22"/>
                <w:szCs w:val="22"/>
              </w:rPr>
            </w:pPr>
            <w:r w:rsidRPr="00862C06">
              <w:rPr>
                <w:rFonts w:ascii="Arial Narrow" w:hAnsi="Arial Narrow" w:cs="Times New Roman"/>
                <w:b/>
                <w:bCs/>
                <w:sz w:val="22"/>
                <w:szCs w:val="22"/>
              </w:rPr>
              <w:t>Vendredi 20 février</w:t>
            </w:r>
          </w:p>
        </w:tc>
        <w:tc>
          <w:tcPr>
            <w:tcW w:w="9450" w:type="dxa"/>
            <w:gridSpan w:val="7"/>
            <w:shd w:val="clear" w:color="auto" w:fill="F4B083"/>
          </w:tcPr>
          <w:p w14:paraId="3F0866E1" w14:textId="77777777" w:rsidR="00B6163A" w:rsidRPr="00862C06" w:rsidRDefault="00B6163A" w:rsidP="00124905">
            <w:pPr>
              <w:spacing w:after="60"/>
              <w:contextualSpacing/>
              <w:jc w:val="center"/>
              <w:rPr>
                <w:rFonts w:ascii="Arial Narrow" w:hAnsi="Arial Narrow" w:cs="Times New Roman"/>
                <w:b/>
                <w:bCs/>
                <w:sz w:val="22"/>
                <w:szCs w:val="22"/>
              </w:rPr>
            </w:pPr>
            <w:r w:rsidRPr="00862C06">
              <w:rPr>
                <w:rFonts w:ascii="Arial Narrow" w:hAnsi="Arial Narrow" w:cs="Times New Roman"/>
                <w:b/>
                <w:bCs/>
                <w:sz w:val="22"/>
                <w:szCs w:val="22"/>
              </w:rPr>
              <w:t>6</w:t>
            </w:r>
            <w:r w:rsidRPr="00862C06">
              <w:rPr>
                <w:rFonts w:ascii="Arial Narrow" w:hAnsi="Arial Narrow" w:cs="Times New Roman"/>
                <w:b/>
                <w:bCs/>
                <w:sz w:val="22"/>
                <w:szCs w:val="22"/>
                <w:vertAlign w:val="superscript"/>
              </w:rPr>
              <w:t>EME</w:t>
            </w:r>
            <w:r w:rsidRPr="00862C06">
              <w:rPr>
                <w:rFonts w:ascii="Arial Narrow" w:hAnsi="Arial Narrow" w:cs="Times New Roman"/>
                <w:b/>
                <w:bCs/>
                <w:sz w:val="22"/>
                <w:szCs w:val="22"/>
              </w:rPr>
              <w:t xml:space="preserve"> JOURNEE</w:t>
            </w:r>
          </w:p>
        </w:tc>
      </w:tr>
      <w:tr w:rsidR="00B6163A" w:rsidRPr="00862C06" w14:paraId="2AB88FEF" w14:textId="77777777" w:rsidTr="00B6163A">
        <w:tc>
          <w:tcPr>
            <w:tcW w:w="1324" w:type="dxa"/>
            <w:gridSpan w:val="2"/>
            <w:vMerge/>
          </w:tcPr>
          <w:p w14:paraId="2F6B6316" w14:textId="77777777" w:rsidR="00B6163A" w:rsidRPr="00862C06" w:rsidRDefault="00B6163A" w:rsidP="00124905">
            <w:pPr>
              <w:spacing w:after="60"/>
              <w:jc w:val="both"/>
              <w:rPr>
                <w:rFonts w:ascii="Arial Narrow" w:hAnsi="Arial Narrow" w:cs="Times New Roman"/>
                <w:sz w:val="22"/>
                <w:szCs w:val="22"/>
              </w:rPr>
            </w:pPr>
          </w:p>
        </w:tc>
        <w:tc>
          <w:tcPr>
            <w:tcW w:w="1480" w:type="dxa"/>
            <w:gridSpan w:val="2"/>
          </w:tcPr>
          <w:p w14:paraId="45C50AA0" w14:textId="53E55519" w:rsidR="00B6163A" w:rsidRPr="00862C06" w:rsidRDefault="00B6163A" w:rsidP="00124905">
            <w:pPr>
              <w:spacing w:after="60"/>
              <w:contextualSpacing/>
              <w:jc w:val="both"/>
              <w:rPr>
                <w:rFonts w:ascii="Arial Narrow" w:hAnsi="Arial Narrow" w:cs="Times New Roman"/>
                <w:sz w:val="22"/>
                <w:szCs w:val="22"/>
              </w:rPr>
            </w:pPr>
            <w:r w:rsidRPr="00862C06">
              <w:rPr>
                <w:rFonts w:ascii="Arial Narrow" w:hAnsi="Arial Narrow" w:cs="Times New Roman"/>
                <w:sz w:val="22"/>
                <w:szCs w:val="22"/>
              </w:rPr>
              <w:t>0</w:t>
            </w:r>
            <w:r w:rsidR="00862C06" w:rsidRPr="00862C06">
              <w:rPr>
                <w:rFonts w:ascii="Arial Narrow" w:hAnsi="Arial Narrow" w:cs="Times New Roman"/>
                <w:sz w:val="22"/>
                <w:szCs w:val="22"/>
              </w:rPr>
              <w:t>8</w:t>
            </w:r>
            <w:r w:rsidRPr="00862C06">
              <w:rPr>
                <w:rFonts w:ascii="Arial Narrow" w:hAnsi="Arial Narrow" w:cs="Times New Roman"/>
                <w:sz w:val="22"/>
                <w:szCs w:val="22"/>
              </w:rPr>
              <w:t>h30-13h30</w:t>
            </w:r>
          </w:p>
          <w:p w14:paraId="3335687A" w14:textId="77777777" w:rsidR="00B6163A" w:rsidRPr="00862C06" w:rsidRDefault="00B6163A" w:rsidP="00124905">
            <w:pPr>
              <w:spacing w:after="60"/>
              <w:contextualSpacing/>
              <w:jc w:val="both"/>
              <w:rPr>
                <w:rFonts w:ascii="Arial Narrow" w:hAnsi="Arial Narrow" w:cs="Times New Roman"/>
                <w:sz w:val="22"/>
                <w:szCs w:val="22"/>
              </w:rPr>
            </w:pPr>
            <w:r w:rsidRPr="00862C06">
              <w:rPr>
                <w:rFonts w:ascii="Arial Narrow" w:hAnsi="Arial Narrow" w:cs="Times New Roman"/>
                <w:sz w:val="22"/>
                <w:szCs w:val="22"/>
              </w:rPr>
              <w:t>15h</w:t>
            </w:r>
          </w:p>
        </w:tc>
        <w:tc>
          <w:tcPr>
            <w:tcW w:w="5488" w:type="dxa"/>
            <w:gridSpan w:val="2"/>
          </w:tcPr>
          <w:p w14:paraId="22F5EDAF" w14:textId="77777777" w:rsidR="00B6163A" w:rsidRPr="00862C06" w:rsidRDefault="00B6163A" w:rsidP="00B6163A">
            <w:pPr>
              <w:numPr>
                <w:ilvl w:val="0"/>
                <w:numId w:val="10"/>
              </w:numPr>
              <w:spacing w:after="60"/>
              <w:ind w:left="0"/>
              <w:contextualSpacing/>
              <w:rPr>
                <w:rFonts w:ascii="Arial Narrow" w:hAnsi="Arial Narrow" w:cs="Times New Roman"/>
                <w:sz w:val="22"/>
                <w:szCs w:val="22"/>
              </w:rPr>
            </w:pPr>
            <w:r w:rsidRPr="00862C06">
              <w:rPr>
                <w:rFonts w:ascii="Arial Narrow" w:hAnsi="Arial Narrow" w:cs="Times New Roman"/>
                <w:sz w:val="22"/>
                <w:szCs w:val="22"/>
              </w:rPr>
              <w:t>Visite de terrain</w:t>
            </w:r>
          </w:p>
          <w:p w14:paraId="4FAC127D" w14:textId="77777777" w:rsidR="00B6163A" w:rsidRPr="00862C06" w:rsidRDefault="00B6163A" w:rsidP="00B6163A">
            <w:pPr>
              <w:numPr>
                <w:ilvl w:val="0"/>
                <w:numId w:val="10"/>
              </w:numPr>
              <w:spacing w:after="60"/>
              <w:ind w:left="0"/>
              <w:contextualSpacing/>
              <w:rPr>
                <w:rFonts w:ascii="Arial Narrow" w:hAnsi="Arial Narrow" w:cs="Times New Roman"/>
                <w:b/>
                <w:bCs/>
                <w:sz w:val="22"/>
                <w:szCs w:val="22"/>
              </w:rPr>
            </w:pPr>
            <w:r w:rsidRPr="00862C06">
              <w:rPr>
                <w:rFonts w:ascii="Arial Narrow" w:hAnsi="Arial Narrow" w:cs="Times New Roman"/>
                <w:b/>
                <w:bCs/>
                <w:sz w:val="22"/>
                <w:szCs w:val="22"/>
              </w:rPr>
              <w:t>RETOUR DES PARTICIPANTS</w:t>
            </w:r>
          </w:p>
        </w:tc>
        <w:tc>
          <w:tcPr>
            <w:tcW w:w="2482" w:type="dxa"/>
            <w:gridSpan w:val="3"/>
          </w:tcPr>
          <w:p w14:paraId="174E1CEE" w14:textId="597A9200" w:rsidR="00B6163A" w:rsidRPr="00862C06" w:rsidRDefault="00B6163A" w:rsidP="00B6163A">
            <w:pPr>
              <w:numPr>
                <w:ilvl w:val="0"/>
                <w:numId w:val="10"/>
              </w:numPr>
              <w:spacing w:after="60"/>
              <w:ind w:left="0"/>
              <w:contextualSpacing/>
              <w:jc w:val="both"/>
              <w:rPr>
                <w:rFonts w:ascii="Arial Narrow" w:hAnsi="Arial Narrow" w:cs="Times New Roman"/>
                <w:sz w:val="22"/>
                <w:szCs w:val="22"/>
              </w:rPr>
            </w:pPr>
            <w:r w:rsidRPr="00862C06">
              <w:rPr>
                <w:rFonts w:ascii="Arial Narrow" w:hAnsi="Arial Narrow" w:cs="Times New Roman"/>
                <w:sz w:val="22"/>
                <w:szCs w:val="22"/>
              </w:rPr>
              <w:t>Comité d'organisation</w:t>
            </w:r>
          </w:p>
        </w:tc>
      </w:tr>
    </w:tbl>
    <w:p w14:paraId="751273DE" w14:textId="21D669C8" w:rsidR="009E3D3A" w:rsidRPr="00862C06" w:rsidRDefault="00B6163A" w:rsidP="009E3D3A">
      <w:pPr>
        <w:tabs>
          <w:tab w:val="left" w:pos="0"/>
          <w:tab w:val="left" w:pos="426"/>
          <w:tab w:val="left" w:pos="851"/>
        </w:tabs>
        <w:spacing w:before="240" w:after="240" w:line="276" w:lineRule="auto"/>
        <w:jc w:val="both"/>
        <w:rPr>
          <w:rFonts w:ascii="Arial Narrow" w:hAnsi="Arial Narrow" w:cs="Times New Roman"/>
          <w:b/>
        </w:rPr>
      </w:pPr>
      <w:bookmarkStart w:id="1" w:name="_Hlk217506343"/>
      <w:r w:rsidRPr="00862C06">
        <w:rPr>
          <w:rFonts w:ascii="Arial Narrow" w:hAnsi="Arial Narrow" w:cs="Times New Roman"/>
          <w:b/>
          <w:bCs/>
        </w:rPr>
        <w:t>En partenariat avec :</w:t>
      </w:r>
    </w:p>
    <w:tbl>
      <w:tblPr>
        <w:tblStyle w:val="Grilledutableau"/>
        <w:tblW w:w="10486" w:type="dxa"/>
        <w:tblInd w:w="-5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2"/>
        <w:gridCol w:w="43"/>
        <w:gridCol w:w="2170"/>
        <w:gridCol w:w="525"/>
        <w:gridCol w:w="1941"/>
        <w:gridCol w:w="1195"/>
        <w:gridCol w:w="1403"/>
        <w:gridCol w:w="797"/>
      </w:tblGrid>
      <w:tr w:rsidR="00A50DD5" w:rsidRPr="00862C06" w14:paraId="034AA8A1" w14:textId="77777777" w:rsidTr="006F77A0">
        <w:trPr>
          <w:gridAfter w:val="1"/>
          <w:wAfter w:w="870" w:type="dxa"/>
          <w:trHeight w:val="1408"/>
        </w:trPr>
        <w:tc>
          <w:tcPr>
            <w:tcW w:w="2529" w:type="dxa"/>
          </w:tcPr>
          <w:p w14:paraId="3AC32A55" w14:textId="71433055" w:rsidR="00383470" w:rsidRPr="00862C06" w:rsidRDefault="00AB416C" w:rsidP="00A82839">
            <w:pPr>
              <w:spacing w:before="240"/>
              <w:jc w:val="both"/>
              <w:rPr>
                <w:rFonts w:ascii="Arial Narrow" w:hAnsi="Arial Narrow"/>
                <w:noProof/>
              </w:rPr>
            </w:pPr>
            <w:r w:rsidRPr="00862C06">
              <w:rPr>
                <w:rFonts w:ascii="Arial Narrow" w:hAnsi="Arial Narrow" w:cstheme="majorHAnsi"/>
                <w:b/>
                <w:bCs/>
                <w:noProof/>
                <w:lang w:eastAsia="fr-FR"/>
              </w:rPr>
              <w:lastRenderedPageBreak/>
              <w:drawing>
                <wp:anchor distT="0" distB="0" distL="114300" distR="114300" simplePos="0" relativeHeight="251658240" behindDoc="1" locked="0" layoutInCell="1" allowOverlap="1" wp14:anchorId="6EFBEDF8" wp14:editId="1AB73243">
                  <wp:simplePos x="0" y="0"/>
                  <wp:positionH relativeFrom="column">
                    <wp:posOffset>328399</wp:posOffset>
                  </wp:positionH>
                  <wp:positionV relativeFrom="page">
                    <wp:posOffset>63</wp:posOffset>
                  </wp:positionV>
                  <wp:extent cx="723900" cy="723900"/>
                  <wp:effectExtent l="0" t="0" r="0" b="0"/>
                  <wp:wrapTight wrapText="bothSides">
                    <wp:wrapPolygon edited="0">
                      <wp:start x="0" y="0"/>
                      <wp:lineTo x="0" y="20903"/>
                      <wp:lineTo x="20903" y="20903"/>
                      <wp:lineTo x="20903" y="0"/>
                      <wp:lineTo x="0" y="0"/>
                    </wp:wrapPolygon>
                  </wp:wrapTight>
                  <wp:docPr id="2123780269" name="Image 2123780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page">
                    <wp14:pctWidth>0</wp14:pctWidth>
                  </wp14:sizeRelH>
                  <wp14:sizeRelV relativeFrom="page">
                    <wp14:pctHeight>0</wp14:pctHeight>
                  </wp14:sizeRelV>
                </wp:anchor>
              </w:drawing>
            </w:r>
          </w:p>
        </w:tc>
        <w:tc>
          <w:tcPr>
            <w:tcW w:w="2268" w:type="dxa"/>
            <w:gridSpan w:val="2"/>
          </w:tcPr>
          <w:p w14:paraId="6C3BC48F" w14:textId="375A473C" w:rsidR="00383470" w:rsidRPr="00862C06" w:rsidRDefault="0035113F" w:rsidP="00A82839">
            <w:pPr>
              <w:spacing w:before="240"/>
              <w:jc w:val="both"/>
              <w:rPr>
                <w:rFonts w:ascii="Arial Narrow" w:hAnsi="Arial Narrow"/>
              </w:rPr>
            </w:pPr>
            <w:r w:rsidRPr="00862C06">
              <w:rPr>
                <w:rFonts w:ascii="Arial Narrow" w:hAnsi="Arial Narrow"/>
                <w:noProof/>
                <w:lang w:eastAsia="fr-FR"/>
              </w:rPr>
              <w:drawing>
                <wp:anchor distT="0" distB="0" distL="114300" distR="114300" simplePos="0" relativeHeight="251658242" behindDoc="0" locked="0" layoutInCell="1" allowOverlap="1" wp14:anchorId="6233E2B5" wp14:editId="42B316C3">
                  <wp:simplePos x="0" y="0"/>
                  <wp:positionH relativeFrom="column">
                    <wp:posOffset>345545</wp:posOffset>
                  </wp:positionH>
                  <wp:positionV relativeFrom="paragraph">
                    <wp:posOffset>215551</wp:posOffset>
                  </wp:positionV>
                  <wp:extent cx="963334" cy="410866"/>
                  <wp:effectExtent l="0" t="0" r="8255" b="8255"/>
                  <wp:wrapSquare wrapText="bothSides"/>
                  <wp:docPr id="1657365636" name="Picture 8" descr="A green and brow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106833" name="Picture 8" descr="A green and brown logo&#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967327" cy="412569"/>
                          </a:xfrm>
                          <a:prstGeom prst="rect">
                            <a:avLst/>
                          </a:prstGeom>
                        </pic:spPr>
                      </pic:pic>
                    </a:graphicData>
                  </a:graphic>
                  <wp14:sizeRelH relativeFrom="margin">
                    <wp14:pctWidth>0</wp14:pctWidth>
                  </wp14:sizeRelH>
                  <wp14:sizeRelV relativeFrom="margin">
                    <wp14:pctHeight>0</wp14:pctHeight>
                  </wp14:sizeRelV>
                </wp:anchor>
              </w:drawing>
            </w:r>
          </w:p>
        </w:tc>
        <w:tc>
          <w:tcPr>
            <w:tcW w:w="2126" w:type="dxa"/>
            <w:gridSpan w:val="2"/>
          </w:tcPr>
          <w:p w14:paraId="4BF09F4E" w14:textId="655E4FEC" w:rsidR="00383470" w:rsidRPr="00862C06" w:rsidRDefault="00A50DD5" w:rsidP="00A82839">
            <w:pPr>
              <w:spacing w:before="240"/>
              <w:jc w:val="center"/>
              <w:rPr>
                <w:rFonts w:ascii="Arial Narrow" w:hAnsi="Arial Narrow"/>
                <w:noProof/>
              </w:rPr>
            </w:pPr>
            <w:r w:rsidRPr="00862C06">
              <w:rPr>
                <w:rFonts w:ascii="Arial Narrow" w:hAnsi="Arial Narrow"/>
                <w:noProof/>
                <w:lang w:eastAsia="fr-FR"/>
              </w:rPr>
              <w:drawing>
                <wp:inline distT="0" distB="0" distL="0" distR="0" wp14:anchorId="76138289" wp14:editId="3A0FA50F">
                  <wp:extent cx="1426866" cy="492619"/>
                  <wp:effectExtent l="0" t="0" r="1905" b="3175"/>
                  <wp:docPr id="5618175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071" cy="512714"/>
                          </a:xfrm>
                          <a:prstGeom prst="rect">
                            <a:avLst/>
                          </a:prstGeom>
                          <a:noFill/>
                          <a:ln>
                            <a:noFill/>
                          </a:ln>
                        </pic:spPr>
                      </pic:pic>
                    </a:graphicData>
                  </a:graphic>
                </wp:inline>
              </w:drawing>
            </w:r>
          </w:p>
        </w:tc>
        <w:tc>
          <w:tcPr>
            <w:tcW w:w="2693" w:type="dxa"/>
            <w:gridSpan w:val="2"/>
          </w:tcPr>
          <w:p w14:paraId="691C48D4" w14:textId="1EEC9D98" w:rsidR="00383470" w:rsidRPr="00862C06" w:rsidRDefault="0018425A" w:rsidP="00A82839">
            <w:pPr>
              <w:spacing w:before="240"/>
              <w:jc w:val="center"/>
              <w:rPr>
                <w:rFonts w:ascii="Arial Narrow" w:hAnsi="Arial Narrow"/>
              </w:rPr>
            </w:pPr>
            <w:r w:rsidRPr="00862C06">
              <w:rPr>
                <w:rFonts w:ascii="Arial Narrow" w:hAnsi="Arial Narrow"/>
                <w:noProof/>
                <w:lang w:eastAsia="fr-FR"/>
              </w:rPr>
              <w:drawing>
                <wp:anchor distT="0" distB="0" distL="114300" distR="114300" simplePos="0" relativeHeight="251658244" behindDoc="0" locked="0" layoutInCell="1" allowOverlap="1" wp14:anchorId="3FD548C4" wp14:editId="20D54DEE">
                  <wp:simplePos x="0" y="0"/>
                  <wp:positionH relativeFrom="column">
                    <wp:posOffset>1179370</wp:posOffset>
                  </wp:positionH>
                  <wp:positionV relativeFrom="paragraph">
                    <wp:posOffset>225004</wp:posOffset>
                  </wp:positionV>
                  <wp:extent cx="403639" cy="473710"/>
                  <wp:effectExtent l="0" t="0" r="0" b="2540"/>
                  <wp:wrapTopAndBottom/>
                  <wp:docPr id="14753935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3639" cy="473710"/>
                          </a:xfrm>
                          <a:prstGeom prst="rect">
                            <a:avLst/>
                          </a:prstGeom>
                          <a:noFill/>
                          <a:ln>
                            <a:noFill/>
                          </a:ln>
                        </pic:spPr>
                      </pic:pic>
                    </a:graphicData>
                  </a:graphic>
                </wp:anchor>
              </w:drawing>
            </w:r>
            <w:r w:rsidRPr="00862C06">
              <w:rPr>
                <w:rFonts w:ascii="Arial Narrow" w:hAnsi="Arial Narrow"/>
                <w:noProof/>
                <w:lang w:eastAsia="fr-FR"/>
              </w:rPr>
              <w:drawing>
                <wp:anchor distT="0" distB="0" distL="114300" distR="114300" simplePos="0" relativeHeight="251658241" behindDoc="0" locked="0" layoutInCell="1" allowOverlap="1" wp14:anchorId="5F8DB7CF" wp14:editId="433B04C3">
                  <wp:simplePos x="0" y="0"/>
                  <wp:positionH relativeFrom="column">
                    <wp:posOffset>212090</wp:posOffset>
                  </wp:positionH>
                  <wp:positionV relativeFrom="paragraph">
                    <wp:posOffset>256540</wp:posOffset>
                  </wp:positionV>
                  <wp:extent cx="575945" cy="434340"/>
                  <wp:effectExtent l="0" t="0" r="0" b="3810"/>
                  <wp:wrapSquare wrapText="bothSides"/>
                  <wp:docPr id="261114523" name="Picture 9"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367749" name="Picture 9" descr="A blue flag with yellow stars&#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5945" cy="434340"/>
                          </a:xfrm>
                          <a:prstGeom prst="rect">
                            <a:avLst/>
                          </a:prstGeom>
                        </pic:spPr>
                      </pic:pic>
                    </a:graphicData>
                  </a:graphic>
                  <wp14:sizeRelH relativeFrom="margin">
                    <wp14:pctWidth>0</wp14:pctWidth>
                  </wp14:sizeRelH>
                  <wp14:sizeRelV relativeFrom="margin">
                    <wp14:pctHeight>0</wp14:pctHeight>
                  </wp14:sizeRelV>
                </wp:anchor>
              </w:drawing>
            </w:r>
          </w:p>
        </w:tc>
      </w:tr>
      <w:tr w:rsidR="00A50DD5" w:rsidRPr="00862C06" w14:paraId="0E1A225E" w14:textId="77777777" w:rsidTr="006F77A0">
        <w:trPr>
          <w:trHeight w:val="1408"/>
        </w:trPr>
        <w:tc>
          <w:tcPr>
            <w:tcW w:w="2572" w:type="dxa"/>
            <w:gridSpan w:val="2"/>
          </w:tcPr>
          <w:p w14:paraId="2EA755FF" w14:textId="152CC065" w:rsidR="00383470" w:rsidRPr="00862C06" w:rsidRDefault="0018425A" w:rsidP="00A82839">
            <w:pPr>
              <w:spacing w:before="240"/>
              <w:jc w:val="center"/>
              <w:rPr>
                <w:rFonts w:ascii="Arial Narrow" w:hAnsi="Arial Narrow"/>
              </w:rPr>
            </w:pPr>
            <w:r w:rsidRPr="00862C06">
              <w:rPr>
                <w:rFonts w:ascii="Arial Narrow" w:hAnsi="Arial Narrow"/>
                <w:noProof/>
                <w:lang w:eastAsia="fr-FR"/>
              </w:rPr>
              <w:drawing>
                <wp:inline distT="0" distB="0" distL="0" distR="0" wp14:anchorId="70DD98C9" wp14:editId="003B5CC5">
                  <wp:extent cx="784860" cy="699755"/>
                  <wp:effectExtent l="0" t="0" r="0" b="5715"/>
                  <wp:docPr id="832437928" name="Image 7" descr="CIFOR - ICRAF West and Central Africa | Bas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IFOR - ICRAF West and Central Africa | Basto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5332" cy="718007"/>
                          </a:xfrm>
                          <a:prstGeom prst="rect">
                            <a:avLst/>
                          </a:prstGeom>
                          <a:noFill/>
                          <a:ln>
                            <a:noFill/>
                          </a:ln>
                        </pic:spPr>
                      </pic:pic>
                    </a:graphicData>
                  </a:graphic>
                </wp:inline>
              </w:drawing>
            </w:r>
          </w:p>
        </w:tc>
        <w:tc>
          <w:tcPr>
            <w:tcW w:w="2675" w:type="dxa"/>
            <w:gridSpan w:val="2"/>
          </w:tcPr>
          <w:p w14:paraId="649AD7B3" w14:textId="3650640E" w:rsidR="00383470" w:rsidRPr="00862C06" w:rsidRDefault="00A17DFA" w:rsidP="00A82839">
            <w:pPr>
              <w:jc w:val="center"/>
              <w:rPr>
                <w:rFonts w:ascii="Arial Narrow" w:hAnsi="Arial Narrow"/>
              </w:rPr>
            </w:pPr>
            <w:r w:rsidRPr="00862C06">
              <w:rPr>
                <w:rFonts w:ascii="Arial Narrow" w:hAnsi="Arial Narrow"/>
                <w:noProof/>
                <w:lang w:eastAsia="fr-FR"/>
              </w:rPr>
              <w:drawing>
                <wp:anchor distT="0" distB="0" distL="114300" distR="114300" simplePos="0" relativeHeight="251658243" behindDoc="0" locked="0" layoutInCell="1" allowOverlap="1" wp14:anchorId="4389E9B4" wp14:editId="0BDC3082">
                  <wp:simplePos x="0" y="0"/>
                  <wp:positionH relativeFrom="column">
                    <wp:posOffset>170662</wp:posOffset>
                  </wp:positionH>
                  <wp:positionV relativeFrom="paragraph">
                    <wp:posOffset>323606</wp:posOffset>
                  </wp:positionV>
                  <wp:extent cx="910590" cy="455295"/>
                  <wp:effectExtent l="0" t="0" r="3810" b="1905"/>
                  <wp:wrapTopAndBottom/>
                  <wp:docPr id="1515177500" name="Picture 1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836547" name="Picture 11" descr="A close-up of a logo&#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10590" cy="455295"/>
                          </a:xfrm>
                          <a:prstGeom prst="rect">
                            <a:avLst/>
                          </a:prstGeom>
                        </pic:spPr>
                      </pic:pic>
                    </a:graphicData>
                  </a:graphic>
                  <wp14:sizeRelH relativeFrom="margin">
                    <wp14:pctWidth>0</wp14:pctWidth>
                  </wp14:sizeRelH>
                  <wp14:sizeRelV relativeFrom="margin">
                    <wp14:pctHeight>0</wp14:pctHeight>
                  </wp14:sizeRelV>
                </wp:anchor>
              </w:drawing>
            </w:r>
          </w:p>
          <w:p w14:paraId="2351D37B" w14:textId="29527ABB" w:rsidR="00383470" w:rsidRPr="00862C06" w:rsidRDefault="00383470" w:rsidP="00A82839">
            <w:pPr>
              <w:ind w:firstLine="720"/>
              <w:rPr>
                <w:rFonts w:ascii="Arial Narrow" w:hAnsi="Arial Narrow"/>
              </w:rPr>
            </w:pPr>
          </w:p>
        </w:tc>
        <w:tc>
          <w:tcPr>
            <w:tcW w:w="2933" w:type="dxa"/>
            <w:gridSpan w:val="2"/>
          </w:tcPr>
          <w:p w14:paraId="152AED47" w14:textId="40B66060" w:rsidR="00383470" w:rsidRPr="00862C06" w:rsidRDefault="00A17DFA" w:rsidP="00A82839">
            <w:pPr>
              <w:jc w:val="center"/>
              <w:rPr>
                <w:rFonts w:ascii="Arial Narrow" w:hAnsi="Arial Narrow"/>
              </w:rPr>
            </w:pPr>
            <w:r w:rsidRPr="00862C06">
              <w:rPr>
                <w:rFonts w:ascii="Arial Narrow" w:hAnsi="Arial Narrow"/>
                <w:noProof/>
                <w:lang w:eastAsia="fr-FR"/>
              </w:rPr>
              <w:drawing>
                <wp:inline distT="0" distB="0" distL="0" distR="0" wp14:anchorId="728E9691" wp14:editId="126E1102">
                  <wp:extent cx="821849" cy="700935"/>
                  <wp:effectExtent l="0" t="0" r="0" b="4445"/>
                  <wp:docPr id="4932484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33385" cy="710773"/>
                          </a:xfrm>
                          <a:prstGeom prst="rect">
                            <a:avLst/>
                          </a:prstGeom>
                          <a:noFill/>
                        </pic:spPr>
                      </pic:pic>
                    </a:graphicData>
                  </a:graphic>
                </wp:inline>
              </w:drawing>
            </w:r>
          </w:p>
        </w:tc>
        <w:tc>
          <w:tcPr>
            <w:tcW w:w="2306" w:type="dxa"/>
            <w:gridSpan w:val="2"/>
          </w:tcPr>
          <w:p w14:paraId="2ADD7D3C" w14:textId="0D67135E" w:rsidR="00383470" w:rsidRPr="00862C06" w:rsidRDefault="00383470" w:rsidP="00A82839">
            <w:pPr>
              <w:jc w:val="center"/>
              <w:rPr>
                <w:rFonts w:ascii="Arial Narrow" w:hAnsi="Arial Narrow"/>
                <w:noProof/>
              </w:rPr>
            </w:pPr>
            <w:r w:rsidRPr="00862C06">
              <w:rPr>
                <w:rFonts w:ascii="Arial Narrow" w:hAnsi="Arial Narrow"/>
                <w:noProof/>
                <w:lang w:eastAsia="fr-FR"/>
              </w:rPr>
              <w:drawing>
                <wp:inline distT="0" distB="0" distL="0" distR="0" wp14:anchorId="13D2A296" wp14:editId="12B42066">
                  <wp:extent cx="689610" cy="689610"/>
                  <wp:effectExtent l="0" t="0" r="0" b="0"/>
                  <wp:docPr id="1426287428" name="Image 6" descr="Organisation des Nations Unies pour l'Alimentation et 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rganisation des Nations Unies pour l'Alimentation et l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9610" cy="689610"/>
                          </a:xfrm>
                          <a:prstGeom prst="rect">
                            <a:avLst/>
                          </a:prstGeom>
                          <a:noFill/>
                          <a:ln>
                            <a:noFill/>
                          </a:ln>
                        </pic:spPr>
                      </pic:pic>
                    </a:graphicData>
                  </a:graphic>
                </wp:inline>
              </w:drawing>
            </w:r>
          </w:p>
        </w:tc>
      </w:tr>
      <w:bookmarkEnd w:id="1"/>
    </w:tbl>
    <w:p w14:paraId="35C34CD8" w14:textId="4CDCE434" w:rsidR="00383470" w:rsidRPr="00862C06" w:rsidRDefault="00383470" w:rsidP="009E3D3A">
      <w:pPr>
        <w:tabs>
          <w:tab w:val="left" w:pos="0"/>
          <w:tab w:val="left" w:pos="426"/>
          <w:tab w:val="left" w:pos="851"/>
        </w:tabs>
        <w:spacing w:before="240" w:after="240" w:line="276" w:lineRule="auto"/>
        <w:jc w:val="both"/>
        <w:rPr>
          <w:rFonts w:ascii="Arial Narrow" w:hAnsi="Arial Narrow" w:cs="Times New Roman"/>
          <w:b/>
        </w:rPr>
      </w:pPr>
    </w:p>
    <w:sectPr w:rsidR="00383470" w:rsidRPr="00862C06" w:rsidSect="00CD278B">
      <w:pgSz w:w="11900" w:h="16840"/>
      <w:pgMar w:top="1417" w:right="1417" w:bottom="1417" w:left="1417" w:header="708" w:footer="708" w:gutter="0"/>
      <w:pgBorders w:offsetFrom="page">
        <w:top w:val="triple" w:sz="4" w:space="24" w:color="538135" w:themeColor="accent6" w:themeShade="BF"/>
        <w:left w:val="triple" w:sz="4" w:space="24" w:color="538135" w:themeColor="accent6" w:themeShade="BF"/>
        <w:bottom w:val="triple" w:sz="4" w:space="24" w:color="538135" w:themeColor="accent6" w:themeShade="BF"/>
        <w:right w:val="triple" w:sz="4" w:space="24" w:color="538135" w:themeColor="accent6"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18462" w14:textId="77777777" w:rsidR="00AF776B" w:rsidRDefault="00AF776B" w:rsidP="00693400">
      <w:r>
        <w:separator/>
      </w:r>
    </w:p>
  </w:endnote>
  <w:endnote w:type="continuationSeparator" w:id="0">
    <w:p w14:paraId="7160C62C" w14:textId="77777777" w:rsidR="00AF776B" w:rsidRDefault="00AF776B" w:rsidP="00693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 Chancery">
    <w:charset w:val="00"/>
    <w:family w:val="auto"/>
    <w:pitch w:val="variable"/>
    <w:sig w:usb0="80000067" w:usb1="00000003" w:usb2="00000000" w:usb3="00000000" w:csb0="000001F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3367509"/>
      <w:docPartObj>
        <w:docPartGallery w:val="Page Numbers (Bottom of Page)"/>
        <w:docPartUnique/>
      </w:docPartObj>
    </w:sdtPr>
    <w:sdtEndPr/>
    <w:sdtContent>
      <w:p w14:paraId="4D3EA807" w14:textId="60C55961" w:rsidR="00647FD1" w:rsidRDefault="00647FD1" w:rsidP="00693400">
        <w:pPr>
          <w:pStyle w:val="Pieddepage"/>
          <w:jc w:val="center"/>
        </w:pPr>
        <w:r>
          <w:rPr>
            <w:noProof/>
            <w:lang w:eastAsia="fr-FR"/>
          </w:rPr>
          <mc:AlternateContent>
            <mc:Choice Requires="wps">
              <w:drawing>
                <wp:anchor distT="0" distB="0" distL="114300" distR="114300" simplePos="0" relativeHeight="251658240" behindDoc="0" locked="0" layoutInCell="0" allowOverlap="1" wp14:anchorId="3671161E" wp14:editId="77D2BF58">
                  <wp:simplePos x="0" y="0"/>
                  <wp:positionH relativeFrom="rightMargin">
                    <wp:posOffset>8890</wp:posOffset>
                  </wp:positionH>
                  <wp:positionV relativeFrom="bottomMargin">
                    <wp:posOffset>72389</wp:posOffset>
                  </wp:positionV>
                  <wp:extent cx="368300" cy="314325"/>
                  <wp:effectExtent l="0" t="0" r="12700" b="28575"/>
                  <wp:wrapNone/>
                  <wp:docPr id="3" name="Rectangle : carré corné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14325"/>
                          </a:xfrm>
                          <a:prstGeom prst="foldedCorner">
                            <a:avLst>
                              <a:gd name="adj" fmla="val 34560"/>
                            </a:avLst>
                          </a:prstGeom>
                          <a:solidFill>
                            <a:srgbClr val="FFFFFF"/>
                          </a:solidFill>
                          <a:ln w="3175">
                            <a:solidFill>
                              <a:srgbClr val="808080"/>
                            </a:solidFill>
                            <a:round/>
                            <a:headEnd/>
                            <a:tailEnd/>
                          </a:ln>
                        </wps:spPr>
                        <wps:txbx>
                          <w:txbxContent>
                            <w:p w14:paraId="2B6A3DF0" w14:textId="77777777" w:rsidR="00647FD1" w:rsidRPr="00303CC1" w:rsidRDefault="00647FD1">
                              <w:pPr>
                                <w:jc w:val="center"/>
                                <w:rPr>
                                  <w:b/>
                                  <w:bCs/>
                                </w:rPr>
                              </w:pPr>
                              <w:r w:rsidRPr="00303CC1">
                                <w:rPr>
                                  <w:b/>
                                  <w:bCs/>
                                  <w:sz w:val="22"/>
                                  <w:szCs w:val="22"/>
                                </w:rPr>
                                <w:fldChar w:fldCharType="begin"/>
                              </w:r>
                              <w:r w:rsidRPr="00303CC1">
                                <w:rPr>
                                  <w:b/>
                                  <w:bCs/>
                                </w:rPr>
                                <w:instrText>PAGE    \* MERGEFORMAT</w:instrText>
                              </w:r>
                              <w:r w:rsidRPr="00303CC1">
                                <w:rPr>
                                  <w:b/>
                                  <w:bCs/>
                                  <w:sz w:val="22"/>
                                  <w:szCs w:val="22"/>
                                </w:rPr>
                                <w:fldChar w:fldCharType="separate"/>
                              </w:r>
                              <w:r w:rsidR="00887C49" w:rsidRPr="00887C49">
                                <w:rPr>
                                  <w:b/>
                                  <w:bCs/>
                                  <w:noProof/>
                                  <w:sz w:val="16"/>
                                  <w:szCs w:val="16"/>
                                </w:rPr>
                                <w:t>3</w:t>
                              </w:r>
                              <w:r w:rsidRPr="00303CC1">
                                <w:rPr>
                                  <w:b/>
                                  <w:bCs/>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71161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3" o:spid="_x0000_s1026" type="#_x0000_t65" style="position:absolute;left:0;text-align:left;margin-left:.7pt;margin-top:5.7pt;width:29pt;height:24.75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" o:allowincell="f" adj="14135" strokecolor="gray" strokeweight=".25pt">
                  <v:textbox>
                    <w:txbxContent>
                      <w:p w14:paraId="2B6A3DF0" w14:textId="77777777" w:rsidR="00647FD1" w:rsidRPr="00303CC1" w:rsidRDefault="00647FD1">
                        <w:pPr>
                          <w:jc w:val="center"/>
                          <w:rPr>
                            <w:b/>
                            <w:bCs/>
                          </w:rPr>
                        </w:pPr>
                        <w:r w:rsidRPr="00303CC1">
                          <w:rPr>
                            <w:b/>
                            <w:bCs/>
                            <w:sz w:val="22"/>
                            <w:szCs w:val="22"/>
                          </w:rPr>
                          <w:fldChar w:fldCharType="begin"/>
                        </w:r>
                        <w:r w:rsidRPr="00303CC1">
                          <w:rPr>
                            <w:b/>
                            <w:bCs/>
                          </w:rPr>
                          <w:instrText>PAGE    \* MERGEFORMAT</w:instrText>
                        </w:r>
                        <w:r w:rsidRPr="00303CC1">
                          <w:rPr>
                            <w:b/>
                            <w:bCs/>
                            <w:sz w:val="22"/>
                            <w:szCs w:val="22"/>
                          </w:rPr>
                          <w:fldChar w:fldCharType="separate"/>
                        </w:r>
                        <w:r w:rsidR="00887C49" w:rsidRPr="00887C49">
                          <w:rPr>
                            <w:b/>
                            <w:bCs/>
                            <w:noProof/>
                            <w:sz w:val="16"/>
                            <w:szCs w:val="16"/>
                          </w:rPr>
                          <w:t>3</w:t>
                        </w:r>
                        <w:r w:rsidRPr="00303CC1">
                          <w:rPr>
                            <w:b/>
                            <w:bCs/>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EEB73" w14:textId="77777777" w:rsidR="00AF776B" w:rsidRDefault="00AF776B" w:rsidP="00693400">
      <w:r>
        <w:separator/>
      </w:r>
    </w:p>
  </w:footnote>
  <w:footnote w:type="continuationSeparator" w:id="0">
    <w:p w14:paraId="0519E96D" w14:textId="77777777" w:rsidR="00AF776B" w:rsidRDefault="00AF776B" w:rsidP="006934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024EC"/>
    <w:multiLevelType w:val="hybridMultilevel"/>
    <w:tmpl w:val="9102A2C4"/>
    <w:lvl w:ilvl="0" w:tplc="A4E22038">
      <w:start w:val="1"/>
      <w:numFmt w:val="upperRoman"/>
      <w:lvlText w:val="%1."/>
      <w:lvlJc w:val="left"/>
      <w:pPr>
        <w:ind w:left="1080" w:hanging="720"/>
      </w:pPr>
      <w:rPr>
        <w:rFonts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18151E1"/>
    <w:multiLevelType w:val="hybridMultilevel"/>
    <w:tmpl w:val="4F049E4E"/>
    <w:lvl w:ilvl="0" w:tplc="346EA736">
      <w:start w:val="1"/>
      <w:numFmt w:val="decimal"/>
      <w:lvlText w:val="%1."/>
      <w:lvlJc w:val="left"/>
      <w:pPr>
        <w:ind w:left="8439" w:hanging="360"/>
      </w:pPr>
      <w:rPr>
        <w:rFonts w:hint="default"/>
        <w:b/>
      </w:rPr>
    </w:lvl>
    <w:lvl w:ilvl="1" w:tplc="04090019">
      <w:start w:val="1"/>
      <w:numFmt w:val="lowerLetter"/>
      <w:lvlText w:val="%2."/>
      <w:lvlJc w:val="left"/>
      <w:pPr>
        <w:ind w:left="9159" w:hanging="360"/>
      </w:pPr>
    </w:lvl>
    <w:lvl w:ilvl="2" w:tplc="0409001B" w:tentative="1">
      <w:start w:val="1"/>
      <w:numFmt w:val="lowerRoman"/>
      <w:lvlText w:val="%3."/>
      <w:lvlJc w:val="right"/>
      <w:pPr>
        <w:ind w:left="9879" w:hanging="180"/>
      </w:pPr>
    </w:lvl>
    <w:lvl w:ilvl="3" w:tplc="0409000F" w:tentative="1">
      <w:start w:val="1"/>
      <w:numFmt w:val="decimal"/>
      <w:lvlText w:val="%4."/>
      <w:lvlJc w:val="left"/>
      <w:pPr>
        <w:ind w:left="10599" w:hanging="360"/>
      </w:pPr>
    </w:lvl>
    <w:lvl w:ilvl="4" w:tplc="04090019" w:tentative="1">
      <w:start w:val="1"/>
      <w:numFmt w:val="lowerLetter"/>
      <w:lvlText w:val="%5."/>
      <w:lvlJc w:val="left"/>
      <w:pPr>
        <w:ind w:left="11319" w:hanging="360"/>
      </w:pPr>
    </w:lvl>
    <w:lvl w:ilvl="5" w:tplc="0409001B" w:tentative="1">
      <w:start w:val="1"/>
      <w:numFmt w:val="lowerRoman"/>
      <w:lvlText w:val="%6."/>
      <w:lvlJc w:val="right"/>
      <w:pPr>
        <w:ind w:left="12039" w:hanging="180"/>
      </w:pPr>
    </w:lvl>
    <w:lvl w:ilvl="6" w:tplc="0409000F" w:tentative="1">
      <w:start w:val="1"/>
      <w:numFmt w:val="decimal"/>
      <w:lvlText w:val="%7."/>
      <w:lvlJc w:val="left"/>
      <w:pPr>
        <w:ind w:left="12759" w:hanging="360"/>
      </w:pPr>
    </w:lvl>
    <w:lvl w:ilvl="7" w:tplc="04090019" w:tentative="1">
      <w:start w:val="1"/>
      <w:numFmt w:val="lowerLetter"/>
      <w:lvlText w:val="%8."/>
      <w:lvlJc w:val="left"/>
      <w:pPr>
        <w:ind w:left="13479" w:hanging="360"/>
      </w:pPr>
    </w:lvl>
    <w:lvl w:ilvl="8" w:tplc="0409001B" w:tentative="1">
      <w:start w:val="1"/>
      <w:numFmt w:val="lowerRoman"/>
      <w:lvlText w:val="%9."/>
      <w:lvlJc w:val="right"/>
      <w:pPr>
        <w:ind w:left="14199" w:hanging="180"/>
      </w:pPr>
    </w:lvl>
  </w:abstractNum>
  <w:abstractNum w:abstractNumId="2">
    <w:nsid w:val="064071ED"/>
    <w:multiLevelType w:val="hybridMultilevel"/>
    <w:tmpl w:val="359E5A7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DC73AD1"/>
    <w:multiLevelType w:val="hybridMultilevel"/>
    <w:tmpl w:val="9EAA54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3CB08C8"/>
    <w:multiLevelType w:val="hybridMultilevel"/>
    <w:tmpl w:val="3E40774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1DAC7AE4"/>
    <w:multiLevelType w:val="hybridMultilevel"/>
    <w:tmpl w:val="5CCC762A"/>
    <w:lvl w:ilvl="0" w:tplc="C214F49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BC55783"/>
    <w:multiLevelType w:val="hybridMultilevel"/>
    <w:tmpl w:val="EEF250FA"/>
    <w:lvl w:ilvl="0" w:tplc="348A1AB4">
      <w:start w:val="1"/>
      <w:numFmt w:val="bullet"/>
      <w:lvlText w:val="-"/>
      <w:lvlJc w:val="left"/>
      <w:pPr>
        <w:ind w:left="2520" w:hanging="360"/>
      </w:pPr>
      <w:rPr>
        <w:rFonts w:ascii="Trebuchet MS" w:eastAsiaTheme="minorHAnsi" w:hAnsi="Trebuchet MS" w:cs="Times"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7">
    <w:nsid w:val="2DD4511D"/>
    <w:multiLevelType w:val="hybridMultilevel"/>
    <w:tmpl w:val="A0DC8874"/>
    <w:lvl w:ilvl="0" w:tplc="C58C04A6">
      <w:start w:val="2022"/>
      <w:numFmt w:val="bullet"/>
      <w:lvlText w:val="-"/>
      <w:lvlJc w:val="left"/>
      <w:pPr>
        <w:ind w:left="720" w:hanging="360"/>
      </w:pPr>
      <w:rPr>
        <w:rFonts w:ascii="Calibri" w:eastAsiaTheme="minorHAnsi" w:hAnsi="Calibri" w:cs="Apple Chancery"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0B968F0"/>
    <w:multiLevelType w:val="hybridMultilevel"/>
    <w:tmpl w:val="3DB2232A"/>
    <w:lvl w:ilvl="0" w:tplc="040C0001">
      <w:start w:val="1"/>
      <w:numFmt w:val="bullet"/>
      <w:lvlText w:val=""/>
      <w:lvlJc w:val="left"/>
      <w:pPr>
        <w:ind w:left="709" w:hanging="360"/>
      </w:pPr>
      <w:rPr>
        <w:rFonts w:ascii="Symbol" w:hAnsi="Symbol" w:hint="default"/>
      </w:rPr>
    </w:lvl>
    <w:lvl w:ilvl="1" w:tplc="040C0003">
      <w:start w:val="1"/>
      <w:numFmt w:val="bullet"/>
      <w:lvlText w:val="o"/>
      <w:lvlJc w:val="left"/>
      <w:pPr>
        <w:ind w:left="1429" w:hanging="360"/>
      </w:pPr>
      <w:rPr>
        <w:rFonts w:ascii="Courier New" w:hAnsi="Courier New" w:cs="Courier New" w:hint="default"/>
      </w:rPr>
    </w:lvl>
    <w:lvl w:ilvl="2" w:tplc="040C0005">
      <w:start w:val="1"/>
      <w:numFmt w:val="bullet"/>
      <w:lvlText w:val=""/>
      <w:lvlJc w:val="left"/>
      <w:pPr>
        <w:ind w:left="2149" w:hanging="360"/>
      </w:pPr>
      <w:rPr>
        <w:rFonts w:ascii="Wingdings" w:hAnsi="Wingdings" w:hint="default"/>
      </w:rPr>
    </w:lvl>
    <w:lvl w:ilvl="3" w:tplc="040C0001">
      <w:start w:val="1"/>
      <w:numFmt w:val="bullet"/>
      <w:lvlText w:val=""/>
      <w:lvlJc w:val="left"/>
      <w:pPr>
        <w:ind w:left="2869" w:hanging="360"/>
      </w:pPr>
      <w:rPr>
        <w:rFonts w:ascii="Symbol" w:hAnsi="Symbol" w:hint="default"/>
      </w:rPr>
    </w:lvl>
    <w:lvl w:ilvl="4" w:tplc="040C0003">
      <w:start w:val="1"/>
      <w:numFmt w:val="bullet"/>
      <w:lvlText w:val="o"/>
      <w:lvlJc w:val="left"/>
      <w:pPr>
        <w:ind w:left="3589" w:hanging="360"/>
      </w:pPr>
      <w:rPr>
        <w:rFonts w:ascii="Courier New" w:hAnsi="Courier New" w:cs="Courier New" w:hint="default"/>
      </w:rPr>
    </w:lvl>
    <w:lvl w:ilvl="5" w:tplc="040C0005">
      <w:start w:val="1"/>
      <w:numFmt w:val="bullet"/>
      <w:lvlText w:val=""/>
      <w:lvlJc w:val="left"/>
      <w:pPr>
        <w:ind w:left="4309" w:hanging="360"/>
      </w:pPr>
      <w:rPr>
        <w:rFonts w:ascii="Wingdings" w:hAnsi="Wingdings" w:hint="default"/>
      </w:rPr>
    </w:lvl>
    <w:lvl w:ilvl="6" w:tplc="040C0001">
      <w:start w:val="1"/>
      <w:numFmt w:val="bullet"/>
      <w:lvlText w:val=""/>
      <w:lvlJc w:val="left"/>
      <w:pPr>
        <w:ind w:left="5029" w:hanging="360"/>
      </w:pPr>
      <w:rPr>
        <w:rFonts w:ascii="Symbol" w:hAnsi="Symbol" w:hint="default"/>
      </w:rPr>
    </w:lvl>
    <w:lvl w:ilvl="7" w:tplc="040C0003">
      <w:start w:val="1"/>
      <w:numFmt w:val="bullet"/>
      <w:lvlText w:val="o"/>
      <w:lvlJc w:val="left"/>
      <w:pPr>
        <w:ind w:left="5749" w:hanging="360"/>
      </w:pPr>
      <w:rPr>
        <w:rFonts w:ascii="Courier New" w:hAnsi="Courier New" w:cs="Courier New" w:hint="default"/>
      </w:rPr>
    </w:lvl>
    <w:lvl w:ilvl="8" w:tplc="040C0005">
      <w:start w:val="1"/>
      <w:numFmt w:val="bullet"/>
      <w:lvlText w:val=""/>
      <w:lvlJc w:val="left"/>
      <w:pPr>
        <w:ind w:left="6469" w:hanging="360"/>
      </w:pPr>
      <w:rPr>
        <w:rFonts w:ascii="Wingdings" w:hAnsi="Wingdings" w:hint="default"/>
      </w:rPr>
    </w:lvl>
  </w:abstractNum>
  <w:abstractNum w:abstractNumId="9">
    <w:nsid w:val="36EE7D99"/>
    <w:multiLevelType w:val="hybridMultilevel"/>
    <w:tmpl w:val="726AAE68"/>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8595B7A"/>
    <w:multiLevelType w:val="hybridMultilevel"/>
    <w:tmpl w:val="97341B30"/>
    <w:lvl w:ilvl="0" w:tplc="10F86CFC">
      <w:start w:val="1"/>
      <w:numFmt w:val="bullet"/>
      <w:lvlText w:val="-"/>
      <w:lvlJc w:val="left"/>
      <w:pPr>
        <w:ind w:left="720" w:hanging="360"/>
      </w:pPr>
      <w:rPr>
        <w:rFonts w:ascii="Trebuchet MS" w:eastAsiaTheme="minorHAnsi" w:hAnsi="Trebuchet M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A767DB2"/>
    <w:multiLevelType w:val="hybridMultilevel"/>
    <w:tmpl w:val="90629298"/>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3D8E23CE"/>
    <w:multiLevelType w:val="hybridMultilevel"/>
    <w:tmpl w:val="D47C0EF4"/>
    <w:lvl w:ilvl="0" w:tplc="0E5A0100">
      <w:start w:val="4"/>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194108B"/>
    <w:multiLevelType w:val="hybridMultilevel"/>
    <w:tmpl w:val="C5108174"/>
    <w:lvl w:ilvl="0" w:tplc="CEEAA1F0">
      <w:start w:val="5"/>
      <w:numFmt w:val="bullet"/>
      <w:lvlText w:val="-"/>
      <w:lvlJc w:val="left"/>
      <w:pPr>
        <w:ind w:left="720" w:hanging="360"/>
      </w:pPr>
      <w:rPr>
        <w:rFonts w:ascii="Calibri" w:eastAsiaTheme="minorHAnsi" w:hAnsi="Calibri" w:cs="Apple Chancery"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nsid w:val="442A52EE"/>
    <w:multiLevelType w:val="hybridMultilevel"/>
    <w:tmpl w:val="62A6F68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5">
    <w:nsid w:val="44CD2BC3"/>
    <w:multiLevelType w:val="hybridMultilevel"/>
    <w:tmpl w:val="0E46E7B4"/>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6">
    <w:nsid w:val="4814749E"/>
    <w:multiLevelType w:val="hybridMultilevel"/>
    <w:tmpl w:val="2C6EEBFE"/>
    <w:lvl w:ilvl="0" w:tplc="FF6A311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nsid w:val="4AA84586"/>
    <w:multiLevelType w:val="hybridMultilevel"/>
    <w:tmpl w:val="6BD66582"/>
    <w:lvl w:ilvl="0" w:tplc="A1804C66">
      <w:start w:val="2"/>
      <w:numFmt w:val="bullet"/>
      <w:lvlText w:val="-"/>
      <w:lvlJc w:val="left"/>
      <w:pPr>
        <w:ind w:left="720" w:hanging="360"/>
      </w:pPr>
      <w:rPr>
        <w:rFonts w:ascii="Calibri" w:eastAsiaTheme="minorHAnsi" w:hAnsi="Calibri" w:cs="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FA6270F"/>
    <w:multiLevelType w:val="hybridMultilevel"/>
    <w:tmpl w:val="677EDBEE"/>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9">
    <w:nsid w:val="60DF0428"/>
    <w:multiLevelType w:val="hybridMultilevel"/>
    <w:tmpl w:val="655290E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10E2D9F"/>
    <w:multiLevelType w:val="hybridMultilevel"/>
    <w:tmpl w:val="CECE5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A701177"/>
    <w:multiLevelType w:val="hybridMultilevel"/>
    <w:tmpl w:val="481CAE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C5A001B"/>
    <w:multiLevelType w:val="multilevel"/>
    <w:tmpl w:val="8D86B2D8"/>
    <w:lvl w:ilvl="0">
      <w:start w:val="1"/>
      <w:numFmt w:val="upperRoman"/>
      <w:lvlText w:val="%1."/>
      <w:lvlJc w:val="left"/>
      <w:pPr>
        <w:ind w:left="1080" w:hanging="72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6D5E7A00"/>
    <w:multiLevelType w:val="hybridMultilevel"/>
    <w:tmpl w:val="32343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56328E"/>
    <w:multiLevelType w:val="hybridMultilevel"/>
    <w:tmpl w:val="EBC6BF04"/>
    <w:lvl w:ilvl="0" w:tplc="CEEAA1F0">
      <w:start w:val="5"/>
      <w:numFmt w:val="bullet"/>
      <w:lvlText w:val="-"/>
      <w:lvlJc w:val="left"/>
      <w:pPr>
        <w:ind w:left="720" w:hanging="360"/>
      </w:pPr>
      <w:rPr>
        <w:rFonts w:ascii="Calibri" w:eastAsiaTheme="minorHAnsi" w:hAnsi="Calibri" w:cs="Apple Chancery"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2"/>
  </w:num>
  <w:num w:numId="6">
    <w:abstractNumId w:val="17"/>
  </w:num>
  <w:num w:numId="7">
    <w:abstractNumId w:val="19"/>
  </w:num>
  <w:num w:numId="8">
    <w:abstractNumId w:val="21"/>
  </w:num>
  <w:num w:numId="9">
    <w:abstractNumId w:val="9"/>
  </w:num>
  <w:num w:numId="10">
    <w:abstractNumId w:val="24"/>
  </w:num>
  <w:num w:numId="11">
    <w:abstractNumId w:val="7"/>
  </w:num>
  <w:num w:numId="12">
    <w:abstractNumId w:val="14"/>
  </w:num>
  <w:num w:numId="13">
    <w:abstractNumId w:val="20"/>
  </w:num>
  <w:num w:numId="14">
    <w:abstractNumId w:val="8"/>
  </w:num>
  <w:num w:numId="15">
    <w:abstractNumId w:val="14"/>
  </w:num>
  <w:num w:numId="16">
    <w:abstractNumId w:val="4"/>
  </w:num>
  <w:num w:numId="17">
    <w:abstractNumId w:val="11"/>
  </w:num>
  <w:num w:numId="18">
    <w:abstractNumId w:val="10"/>
  </w:num>
  <w:num w:numId="19">
    <w:abstractNumId w:val="6"/>
  </w:num>
  <w:num w:numId="20">
    <w:abstractNumId w:val="12"/>
  </w:num>
  <w:num w:numId="21">
    <w:abstractNumId w:val="22"/>
  </w:num>
  <w:num w:numId="22">
    <w:abstractNumId w:val="13"/>
  </w:num>
  <w:num w:numId="23">
    <w:abstractNumId w:val="16"/>
  </w:num>
  <w:num w:numId="24">
    <w:abstractNumId w:val="23"/>
  </w:num>
  <w:num w:numId="25">
    <w:abstractNumId w:val="1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0DA"/>
    <w:rsid w:val="000055D2"/>
    <w:rsid w:val="00007340"/>
    <w:rsid w:val="0001268F"/>
    <w:rsid w:val="00021438"/>
    <w:rsid w:val="000347E4"/>
    <w:rsid w:val="00042993"/>
    <w:rsid w:val="00043705"/>
    <w:rsid w:val="000474C7"/>
    <w:rsid w:val="00055F54"/>
    <w:rsid w:val="000566BC"/>
    <w:rsid w:val="000976DB"/>
    <w:rsid w:val="00097F33"/>
    <w:rsid w:val="000B6DF2"/>
    <w:rsid w:val="000D5145"/>
    <w:rsid w:val="000E20B6"/>
    <w:rsid w:val="000F338A"/>
    <w:rsid w:val="000F7B03"/>
    <w:rsid w:val="00107BEE"/>
    <w:rsid w:val="00133036"/>
    <w:rsid w:val="0014001A"/>
    <w:rsid w:val="0014503E"/>
    <w:rsid w:val="00154B42"/>
    <w:rsid w:val="00162CC5"/>
    <w:rsid w:val="00171E15"/>
    <w:rsid w:val="00172EBC"/>
    <w:rsid w:val="001812E0"/>
    <w:rsid w:val="00182F62"/>
    <w:rsid w:val="0018415B"/>
    <w:rsid w:val="0018425A"/>
    <w:rsid w:val="00185B2B"/>
    <w:rsid w:val="001A001D"/>
    <w:rsid w:val="001A0C38"/>
    <w:rsid w:val="001A2347"/>
    <w:rsid w:val="001A7A1D"/>
    <w:rsid w:val="001B2C27"/>
    <w:rsid w:val="001B3B90"/>
    <w:rsid w:val="001D585A"/>
    <w:rsid w:val="001D7D65"/>
    <w:rsid w:val="001E32ED"/>
    <w:rsid w:val="001F06C6"/>
    <w:rsid w:val="001F56EB"/>
    <w:rsid w:val="002003BE"/>
    <w:rsid w:val="002134CF"/>
    <w:rsid w:val="00224052"/>
    <w:rsid w:val="00227CF5"/>
    <w:rsid w:val="002343BC"/>
    <w:rsid w:val="002348B7"/>
    <w:rsid w:val="00242717"/>
    <w:rsid w:val="0025574C"/>
    <w:rsid w:val="00263882"/>
    <w:rsid w:val="0026404A"/>
    <w:rsid w:val="002702CA"/>
    <w:rsid w:val="00271832"/>
    <w:rsid w:val="002734C4"/>
    <w:rsid w:val="002738E9"/>
    <w:rsid w:val="00274AA8"/>
    <w:rsid w:val="00282C75"/>
    <w:rsid w:val="00283726"/>
    <w:rsid w:val="002904A4"/>
    <w:rsid w:val="00291D74"/>
    <w:rsid w:val="00291D98"/>
    <w:rsid w:val="00293B8C"/>
    <w:rsid w:val="00297E5D"/>
    <w:rsid w:val="002B6BDB"/>
    <w:rsid w:val="002C14AF"/>
    <w:rsid w:val="002C7A0F"/>
    <w:rsid w:val="002D4D0A"/>
    <w:rsid w:val="002D5ED5"/>
    <w:rsid w:val="002D6E8C"/>
    <w:rsid w:val="002E3045"/>
    <w:rsid w:val="002F3942"/>
    <w:rsid w:val="00303CC1"/>
    <w:rsid w:val="00315F6A"/>
    <w:rsid w:val="003229FF"/>
    <w:rsid w:val="003303D3"/>
    <w:rsid w:val="00332041"/>
    <w:rsid w:val="00343A53"/>
    <w:rsid w:val="0035113F"/>
    <w:rsid w:val="0035191E"/>
    <w:rsid w:val="003744BD"/>
    <w:rsid w:val="00375C3E"/>
    <w:rsid w:val="00381DC6"/>
    <w:rsid w:val="00382909"/>
    <w:rsid w:val="00383470"/>
    <w:rsid w:val="003857BA"/>
    <w:rsid w:val="003A72EB"/>
    <w:rsid w:val="003B08CB"/>
    <w:rsid w:val="003C764A"/>
    <w:rsid w:val="003D076E"/>
    <w:rsid w:val="003E7EDF"/>
    <w:rsid w:val="003F0CCC"/>
    <w:rsid w:val="003F4E50"/>
    <w:rsid w:val="004019BE"/>
    <w:rsid w:val="00402656"/>
    <w:rsid w:val="00407350"/>
    <w:rsid w:val="00412C1C"/>
    <w:rsid w:val="00417850"/>
    <w:rsid w:val="00427799"/>
    <w:rsid w:val="00430636"/>
    <w:rsid w:val="00431AD8"/>
    <w:rsid w:val="00433420"/>
    <w:rsid w:val="00434132"/>
    <w:rsid w:val="00451BE1"/>
    <w:rsid w:val="00451F7A"/>
    <w:rsid w:val="0046359F"/>
    <w:rsid w:val="00471AD7"/>
    <w:rsid w:val="0047381C"/>
    <w:rsid w:val="004760A9"/>
    <w:rsid w:val="004805A5"/>
    <w:rsid w:val="0048265F"/>
    <w:rsid w:val="00485975"/>
    <w:rsid w:val="00485E65"/>
    <w:rsid w:val="004920F2"/>
    <w:rsid w:val="00492A46"/>
    <w:rsid w:val="00493C3D"/>
    <w:rsid w:val="0049647B"/>
    <w:rsid w:val="004A7292"/>
    <w:rsid w:val="004B4D32"/>
    <w:rsid w:val="004D6C9C"/>
    <w:rsid w:val="004E63B3"/>
    <w:rsid w:val="0052158F"/>
    <w:rsid w:val="00532D2A"/>
    <w:rsid w:val="005421A8"/>
    <w:rsid w:val="0054522A"/>
    <w:rsid w:val="00546690"/>
    <w:rsid w:val="00576122"/>
    <w:rsid w:val="00583E97"/>
    <w:rsid w:val="005867EE"/>
    <w:rsid w:val="005910AC"/>
    <w:rsid w:val="00592A5F"/>
    <w:rsid w:val="00592E29"/>
    <w:rsid w:val="005A1021"/>
    <w:rsid w:val="005A26D9"/>
    <w:rsid w:val="005A6C17"/>
    <w:rsid w:val="005B0DCF"/>
    <w:rsid w:val="005B2417"/>
    <w:rsid w:val="005B4456"/>
    <w:rsid w:val="005B7F49"/>
    <w:rsid w:val="005C368F"/>
    <w:rsid w:val="005D1B3B"/>
    <w:rsid w:val="005D669C"/>
    <w:rsid w:val="005E0A2B"/>
    <w:rsid w:val="005E7EF6"/>
    <w:rsid w:val="005F60BD"/>
    <w:rsid w:val="00610DB4"/>
    <w:rsid w:val="006212F8"/>
    <w:rsid w:val="0062583E"/>
    <w:rsid w:val="006323FC"/>
    <w:rsid w:val="00635775"/>
    <w:rsid w:val="00641E9A"/>
    <w:rsid w:val="0064375D"/>
    <w:rsid w:val="00646F87"/>
    <w:rsid w:val="00647FD1"/>
    <w:rsid w:val="00651140"/>
    <w:rsid w:val="006609BD"/>
    <w:rsid w:val="00661491"/>
    <w:rsid w:val="00664990"/>
    <w:rsid w:val="00673E82"/>
    <w:rsid w:val="00681482"/>
    <w:rsid w:val="00683C5B"/>
    <w:rsid w:val="00691A0D"/>
    <w:rsid w:val="00693400"/>
    <w:rsid w:val="0069488C"/>
    <w:rsid w:val="006974F3"/>
    <w:rsid w:val="0069795F"/>
    <w:rsid w:val="006A4DFC"/>
    <w:rsid w:val="006B3F43"/>
    <w:rsid w:val="006D7CFA"/>
    <w:rsid w:val="006E3055"/>
    <w:rsid w:val="006E6878"/>
    <w:rsid w:val="006F211F"/>
    <w:rsid w:val="006F77A0"/>
    <w:rsid w:val="00700179"/>
    <w:rsid w:val="00700241"/>
    <w:rsid w:val="007012C6"/>
    <w:rsid w:val="00701395"/>
    <w:rsid w:val="00705821"/>
    <w:rsid w:val="00706677"/>
    <w:rsid w:val="007131B1"/>
    <w:rsid w:val="00715470"/>
    <w:rsid w:val="00724956"/>
    <w:rsid w:val="007439A3"/>
    <w:rsid w:val="00746A5F"/>
    <w:rsid w:val="0075472F"/>
    <w:rsid w:val="00760561"/>
    <w:rsid w:val="00764B51"/>
    <w:rsid w:val="00764E64"/>
    <w:rsid w:val="00781A0B"/>
    <w:rsid w:val="00790429"/>
    <w:rsid w:val="007A2910"/>
    <w:rsid w:val="007B1315"/>
    <w:rsid w:val="007C409C"/>
    <w:rsid w:val="007C47ED"/>
    <w:rsid w:val="007C4D83"/>
    <w:rsid w:val="007C76BD"/>
    <w:rsid w:val="007D0D80"/>
    <w:rsid w:val="007D7441"/>
    <w:rsid w:val="007E21D3"/>
    <w:rsid w:val="007E37C4"/>
    <w:rsid w:val="007F4F4D"/>
    <w:rsid w:val="007F588B"/>
    <w:rsid w:val="008058F1"/>
    <w:rsid w:val="008077A2"/>
    <w:rsid w:val="00816AEB"/>
    <w:rsid w:val="00833D36"/>
    <w:rsid w:val="008422B7"/>
    <w:rsid w:val="00843622"/>
    <w:rsid w:val="0085651D"/>
    <w:rsid w:val="00862C06"/>
    <w:rsid w:val="00870DBF"/>
    <w:rsid w:val="00871CDB"/>
    <w:rsid w:val="00873DDA"/>
    <w:rsid w:val="00874EE4"/>
    <w:rsid w:val="008755F4"/>
    <w:rsid w:val="008757C8"/>
    <w:rsid w:val="00883359"/>
    <w:rsid w:val="00887C49"/>
    <w:rsid w:val="00892E07"/>
    <w:rsid w:val="0089553F"/>
    <w:rsid w:val="008B1063"/>
    <w:rsid w:val="008B6CEA"/>
    <w:rsid w:val="008C6B90"/>
    <w:rsid w:val="008D0D11"/>
    <w:rsid w:val="008D7BD8"/>
    <w:rsid w:val="008E1775"/>
    <w:rsid w:val="008F1904"/>
    <w:rsid w:val="008F226A"/>
    <w:rsid w:val="00900F56"/>
    <w:rsid w:val="00902109"/>
    <w:rsid w:val="00903454"/>
    <w:rsid w:val="00915798"/>
    <w:rsid w:val="009213A2"/>
    <w:rsid w:val="00922E3A"/>
    <w:rsid w:val="009263F8"/>
    <w:rsid w:val="0093141C"/>
    <w:rsid w:val="0093720D"/>
    <w:rsid w:val="00941417"/>
    <w:rsid w:val="00942C4F"/>
    <w:rsid w:val="0094544F"/>
    <w:rsid w:val="00951696"/>
    <w:rsid w:val="00965625"/>
    <w:rsid w:val="009664DB"/>
    <w:rsid w:val="00976062"/>
    <w:rsid w:val="009846FF"/>
    <w:rsid w:val="0099056E"/>
    <w:rsid w:val="009B3A3B"/>
    <w:rsid w:val="009B5171"/>
    <w:rsid w:val="009C0134"/>
    <w:rsid w:val="009C20CB"/>
    <w:rsid w:val="009C359C"/>
    <w:rsid w:val="009C578F"/>
    <w:rsid w:val="009C7603"/>
    <w:rsid w:val="009D6036"/>
    <w:rsid w:val="009E3D3A"/>
    <w:rsid w:val="009F195F"/>
    <w:rsid w:val="009F3C60"/>
    <w:rsid w:val="00A02190"/>
    <w:rsid w:val="00A1353A"/>
    <w:rsid w:val="00A17DFA"/>
    <w:rsid w:val="00A21C97"/>
    <w:rsid w:val="00A23DFD"/>
    <w:rsid w:val="00A331D2"/>
    <w:rsid w:val="00A40B00"/>
    <w:rsid w:val="00A50D73"/>
    <w:rsid w:val="00A50DD5"/>
    <w:rsid w:val="00A545DA"/>
    <w:rsid w:val="00A82839"/>
    <w:rsid w:val="00AB144E"/>
    <w:rsid w:val="00AB30A0"/>
    <w:rsid w:val="00AB416C"/>
    <w:rsid w:val="00AB769B"/>
    <w:rsid w:val="00AD3966"/>
    <w:rsid w:val="00AF2462"/>
    <w:rsid w:val="00AF776B"/>
    <w:rsid w:val="00B32F1A"/>
    <w:rsid w:val="00B41488"/>
    <w:rsid w:val="00B420BA"/>
    <w:rsid w:val="00B50A5E"/>
    <w:rsid w:val="00B50F95"/>
    <w:rsid w:val="00B515AB"/>
    <w:rsid w:val="00B53C4A"/>
    <w:rsid w:val="00B549F2"/>
    <w:rsid w:val="00B6090F"/>
    <w:rsid w:val="00B6163A"/>
    <w:rsid w:val="00B65E5E"/>
    <w:rsid w:val="00B7447A"/>
    <w:rsid w:val="00B82110"/>
    <w:rsid w:val="00B85C64"/>
    <w:rsid w:val="00B92A0D"/>
    <w:rsid w:val="00BA71BF"/>
    <w:rsid w:val="00BB63A7"/>
    <w:rsid w:val="00BC38C1"/>
    <w:rsid w:val="00BD06B6"/>
    <w:rsid w:val="00BD4AB0"/>
    <w:rsid w:val="00BE0F7B"/>
    <w:rsid w:val="00BE6828"/>
    <w:rsid w:val="00BF73AE"/>
    <w:rsid w:val="00C04859"/>
    <w:rsid w:val="00C103BE"/>
    <w:rsid w:val="00C15CEF"/>
    <w:rsid w:val="00C21265"/>
    <w:rsid w:val="00C26C43"/>
    <w:rsid w:val="00C26E61"/>
    <w:rsid w:val="00C3751B"/>
    <w:rsid w:val="00C47579"/>
    <w:rsid w:val="00C62617"/>
    <w:rsid w:val="00C710C9"/>
    <w:rsid w:val="00C727B9"/>
    <w:rsid w:val="00C72EF8"/>
    <w:rsid w:val="00C86E89"/>
    <w:rsid w:val="00C93B28"/>
    <w:rsid w:val="00CA0D1B"/>
    <w:rsid w:val="00CC0CD5"/>
    <w:rsid w:val="00CD278B"/>
    <w:rsid w:val="00CD6158"/>
    <w:rsid w:val="00CE522D"/>
    <w:rsid w:val="00CF4F78"/>
    <w:rsid w:val="00D02E89"/>
    <w:rsid w:val="00D0335C"/>
    <w:rsid w:val="00D03AB6"/>
    <w:rsid w:val="00D100EC"/>
    <w:rsid w:val="00D137FC"/>
    <w:rsid w:val="00D201E7"/>
    <w:rsid w:val="00D3568E"/>
    <w:rsid w:val="00D51C70"/>
    <w:rsid w:val="00D62F26"/>
    <w:rsid w:val="00D6589A"/>
    <w:rsid w:val="00D71B3F"/>
    <w:rsid w:val="00D8089A"/>
    <w:rsid w:val="00D875FF"/>
    <w:rsid w:val="00DA3CBC"/>
    <w:rsid w:val="00DC35F6"/>
    <w:rsid w:val="00DC3DD0"/>
    <w:rsid w:val="00DC7B17"/>
    <w:rsid w:val="00DE60DA"/>
    <w:rsid w:val="00DF04E2"/>
    <w:rsid w:val="00DF0A88"/>
    <w:rsid w:val="00DF4994"/>
    <w:rsid w:val="00DF6064"/>
    <w:rsid w:val="00E028F5"/>
    <w:rsid w:val="00E05EA0"/>
    <w:rsid w:val="00E157FA"/>
    <w:rsid w:val="00E16EBE"/>
    <w:rsid w:val="00E261BD"/>
    <w:rsid w:val="00E2641A"/>
    <w:rsid w:val="00E2699C"/>
    <w:rsid w:val="00E34C65"/>
    <w:rsid w:val="00E620FA"/>
    <w:rsid w:val="00E66500"/>
    <w:rsid w:val="00E7137B"/>
    <w:rsid w:val="00E73835"/>
    <w:rsid w:val="00E77DE8"/>
    <w:rsid w:val="00E93AE7"/>
    <w:rsid w:val="00EA0E5C"/>
    <w:rsid w:val="00EA4DB1"/>
    <w:rsid w:val="00EA6021"/>
    <w:rsid w:val="00EA6431"/>
    <w:rsid w:val="00EC0356"/>
    <w:rsid w:val="00ED7B13"/>
    <w:rsid w:val="00EF6721"/>
    <w:rsid w:val="00F03EF0"/>
    <w:rsid w:val="00F10D69"/>
    <w:rsid w:val="00F1537B"/>
    <w:rsid w:val="00F16F71"/>
    <w:rsid w:val="00F2498A"/>
    <w:rsid w:val="00F253DF"/>
    <w:rsid w:val="00F40C6D"/>
    <w:rsid w:val="00F47993"/>
    <w:rsid w:val="00F74612"/>
    <w:rsid w:val="00FA4A4D"/>
    <w:rsid w:val="00FB691D"/>
    <w:rsid w:val="00FC052E"/>
    <w:rsid w:val="00FE2354"/>
    <w:rsid w:val="00FE3053"/>
    <w:rsid w:val="00FF2DF7"/>
    <w:rsid w:val="023F4D68"/>
    <w:rsid w:val="05B144D1"/>
    <w:rsid w:val="074C66E8"/>
    <w:rsid w:val="08D079F8"/>
    <w:rsid w:val="0C415AF5"/>
    <w:rsid w:val="1B069E7E"/>
    <w:rsid w:val="20684383"/>
    <w:rsid w:val="29161FE6"/>
    <w:rsid w:val="2A3628AF"/>
    <w:rsid w:val="2CA4A9B6"/>
    <w:rsid w:val="2E991925"/>
    <w:rsid w:val="3335EE0E"/>
    <w:rsid w:val="340AB2F9"/>
    <w:rsid w:val="36598220"/>
    <w:rsid w:val="3A098125"/>
    <w:rsid w:val="40877187"/>
    <w:rsid w:val="41D477A6"/>
    <w:rsid w:val="4682CF82"/>
    <w:rsid w:val="4A176A57"/>
    <w:rsid w:val="4A86736E"/>
    <w:rsid w:val="4DFF8B6A"/>
    <w:rsid w:val="51C0C861"/>
    <w:rsid w:val="5200E112"/>
    <w:rsid w:val="5AA9E1ED"/>
    <w:rsid w:val="600697C7"/>
    <w:rsid w:val="647D07E2"/>
    <w:rsid w:val="658577C8"/>
    <w:rsid w:val="6D0137B2"/>
    <w:rsid w:val="7317059D"/>
    <w:rsid w:val="7351C648"/>
    <w:rsid w:val="798C195F"/>
    <w:rsid w:val="7A7E3A69"/>
    <w:rsid w:val="7F5A5CB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975F3"/>
  <w15:chartTrackingRefBased/>
  <w15:docId w15:val="{220109E2-A6A8-4BF3-BFE7-055E70AD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F2DF7"/>
    <w:pPr>
      <w:ind w:left="720"/>
      <w:contextualSpacing/>
    </w:pPr>
  </w:style>
  <w:style w:type="table" w:styleId="Grilledutableau">
    <w:name w:val="Table Grid"/>
    <w:basedOn w:val="TableauNormal"/>
    <w:uiPriority w:val="39"/>
    <w:rsid w:val="007B13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ecouleur-Accent11">
    <w:name w:val="Liste couleur - Accent 11"/>
    <w:basedOn w:val="Normal"/>
    <w:uiPriority w:val="34"/>
    <w:qFormat/>
    <w:rsid w:val="00E2641A"/>
    <w:pPr>
      <w:ind w:left="720"/>
      <w:contextualSpacing/>
    </w:pPr>
    <w:rPr>
      <w:rFonts w:ascii="Times New Roman" w:eastAsia="Calibri" w:hAnsi="Times New Roman" w:cs="Times New Roman"/>
      <w:lang w:eastAsia="fr-FR"/>
    </w:rPr>
  </w:style>
  <w:style w:type="paragraph" w:styleId="En-tte">
    <w:name w:val="header"/>
    <w:basedOn w:val="Normal"/>
    <w:link w:val="En-tteCar"/>
    <w:uiPriority w:val="99"/>
    <w:unhideWhenUsed/>
    <w:rsid w:val="00693400"/>
    <w:pPr>
      <w:tabs>
        <w:tab w:val="center" w:pos="4536"/>
        <w:tab w:val="right" w:pos="9072"/>
      </w:tabs>
    </w:pPr>
  </w:style>
  <w:style w:type="character" w:customStyle="1" w:styleId="En-tteCar">
    <w:name w:val="En-tête Car"/>
    <w:basedOn w:val="Policepardfaut"/>
    <w:link w:val="En-tte"/>
    <w:uiPriority w:val="99"/>
    <w:rsid w:val="00693400"/>
  </w:style>
  <w:style w:type="paragraph" w:styleId="Pieddepage">
    <w:name w:val="footer"/>
    <w:basedOn w:val="Normal"/>
    <w:link w:val="PieddepageCar"/>
    <w:uiPriority w:val="99"/>
    <w:unhideWhenUsed/>
    <w:rsid w:val="00693400"/>
    <w:pPr>
      <w:tabs>
        <w:tab w:val="center" w:pos="4536"/>
        <w:tab w:val="right" w:pos="9072"/>
      </w:tabs>
    </w:pPr>
  </w:style>
  <w:style w:type="character" w:customStyle="1" w:styleId="PieddepageCar">
    <w:name w:val="Pied de page Car"/>
    <w:basedOn w:val="Policepardfaut"/>
    <w:link w:val="Pieddepage"/>
    <w:uiPriority w:val="99"/>
    <w:rsid w:val="00693400"/>
  </w:style>
  <w:style w:type="paragraph" w:styleId="Rvision">
    <w:name w:val="Revision"/>
    <w:hidden/>
    <w:uiPriority w:val="99"/>
    <w:semiHidden/>
    <w:rsid w:val="00C72EF8"/>
  </w:style>
  <w:style w:type="character" w:styleId="Marquedecommentaire">
    <w:name w:val="annotation reference"/>
    <w:basedOn w:val="Policepardfaut"/>
    <w:uiPriority w:val="99"/>
    <w:semiHidden/>
    <w:unhideWhenUsed/>
    <w:rsid w:val="007012C6"/>
    <w:rPr>
      <w:sz w:val="16"/>
      <w:szCs w:val="16"/>
    </w:rPr>
  </w:style>
  <w:style w:type="paragraph" w:styleId="Commentaire">
    <w:name w:val="annotation text"/>
    <w:basedOn w:val="Normal"/>
    <w:link w:val="CommentaireCar"/>
    <w:uiPriority w:val="99"/>
    <w:semiHidden/>
    <w:unhideWhenUsed/>
    <w:rsid w:val="007012C6"/>
    <w:rPr>
      <w:sz w:val="20"/>
      <w:szCs w:val="20"/>
    </w:rPr>
  </w:style>
  <w:style w:type="character" w:customStyle="1" w:styleId="CommentaireCar">
    <w:name w:val="Commentaire Car"/>
    <w:basedOn w:val="Policepardfaut"/>
    <w:link w:val="Commentaire"/>
    <w:uiPriority w:val="99"/>
    <w:semiHidden/>
    <w:rsid w:val="007012C6"/>
    <w:rPr>
      <w:sz w:val="20"/>
      <w:szCs w:val="20"/>
    </w:rPr>
  </w:style>
  <w:style w:type="paragraph" w:styleId="Objetducommentaire">
    <w:name w:val="annotation subject"/>
    <w:basedOn w:val="Commentaire"/>
    <w:next w:val="Commentaire"/>
    <w:link w:val="ObjetducommentaireCar"/>
    <w:uiPriority w:val="99"/>
    <w:semiHidden/>
    <w:unhideWhenUsed/>
    <w:rsid w:val="007012C6"/>
    <w:rPr>
      <w:b/>
      <w:bCs/>
    </w:rPr>
  </w:style>
  <w:style w:type="character" w:customStyle="1" w:styleId="ObjetducommentaireCar">
    <w:name w:val="Objet du commentaire Car"/>
    <w:basedOn w:val="CommentaireCar"/>
    <w:link w:val="Objetducommentaire"/>
    <w:uiPriority w:val="99"/>
    <w:semiHidden/>
    <w:rsid w:val="007012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04546">
      <w:bodyDiv w:val="1"/>
      <w:marLeft w:val="0"/>
      <w:marRight w:val="0"/>
      <w:marTop w:val="0"/>
      <w:marBottom w:val="0"/>
      <w:divBdr>
        <w:top w:val="none" w:sz="0" w:space="0" w:color="auto"/>
        <w:left w:val="none" w:sz="0" w:space="0" w:color="auto"/>
        <w:bottom w:val="none" w:sz="0" w:space="0" w:color="auto"/>
        <w:right w:val="none" w:sz="0" w:space="0" w:color="auto"/>
      </w:divBdr>
    </w:div>
    <w:div w:id="779909505">
      <w:bodyDiv w:val="1"/>
      <w:marLeft w:val="0"/>
      <w:marRight w:val="0"/>
      <w:marTop w:val="0"/>
      <w:marBottom w:val="0"/>
      <w:divBdr>
        <w:top w:val="none" w:sz="0" w:space="0" w:color="auto"/>
        <w:left w:val="none" w:sz="0" w:space="0" w:color="auto"/>
        <w:bottom w:val="none" w:sz="0" w:space="0" w:color="auto"/>
        <w:right w:val="none" w:sz="0" w:space="0" w:color="auto"/>
      </w:divBdr>
    </w:div>
    <w:div w:id="1735665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76D89C212CEF47BF867BF65EAF9A6C" ma:contentTypeVersion="18" ma:contentTypeDescription="Create a new document." ma:contentTypeScope="" ma:versionID="6c9d78b4f91fdf3ff353f33260d605ef">
  <xsd:schema xmlns:xsd="http://www.w3.org/2001/XMLSchema" xmlns:xs="http://www.w3.org/2001/XMLSchema" xmlns:p="http://schemas.microsoft.com/office/2006/metadata/properties" xmlns:ns2="2bc75726-5518-4e84-84f3-ff67da7a0d99" xmlns:ns3="328627e6-7ac5-4893-9721-f176aeb5a742" targetNamespace="http://schemas.microsoft.com/office/2006/metadata/properties" ma:root="true" ma:fieldsID="2ec1d49dad816c5ab6d73215dc39e90e" ns2:_="" ns3:_="">
    <xsd:import namespace="2bc75726-5518-4e84-84f3-ff67da7a0d99"/>
    <xsd:import namespace="328627e6-7ac5-4893-9721-f176aeb5a7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75726-5518-4e84-84f3-ff67da7a0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8b0c77-9987-4e0f-9b2b-9a52f83d2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8627e6-7ac5-4893-9721-f176aeb5a7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5ce55f-cbf3-417a-a4fe-6b0357ef0703}" ma:internalName="TaxCatchAll" ma:showField="CatchAllData" ma:web="328627e6-7ac5-4893-9721-f176aeb5a7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c75726-5518-4e84-84f3-ff67da7a0d99">
      <Terms xmlns="http://schemas.microsoft.com/office/infopath/2007/PartnerControls"/>
    </lcf76f155ced4ddcb4097134ff3c332f>
    <TaxCatchAll xmlns="328627e6-7ac5-4893-9721-f176aeb5a74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EDA85-AC24-4BF0-9B63-E985C1C220C6}">
  <ds:schemaRefs>
    <ds:schemaRef ds:uri="http://schemas.microsoft.com/sharepoint/v3/contenttype/forms"/>
  </ds:schemaRefs>
</ds:datastoreItem>
</file>

<file path=customXml/itemProps2.xml><?xml version="1.0" encoding="utf-8"?>
<ds:datastoreItem xmlns:ds="http://schemas.openxmlformats.org/officeDocument/2006/customXml" ds:itemID="{6E7809F3-3772-4C14-A238-10318DD62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75726-5518-4e84-84f3-ff67da7a0d99"/>
    <ds:schemaRef ds:uri="328627e6-7ac5-4893-9721-f176aeb5a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C7CC63-09ED-4F85-BB45-5717401D521E}">
  <ds:schemaRefs>
    <ds:schemaRef ds:uri="http://schemas.microsoft.com/office/2006/metadata/properties"/>
    <ds:schemaRef ds:uri="http://schemas.microsoft.com/office/infopath/2007/PartnerControls"/>
    <ds:schemaRef ds:uri="2bc75726-5518-4e84-84f3-ff67da7a0d99"/>
    <ds:schemaRef ds:uri="328627e6-7ac5-4893-9721-f176aeb5a742"/>
  </ds:schemaRefs>
</ds:datastoreItem>
</file>

<file path=customXml/itemProps4.xml><?xml version="1.0" encoding="utf-8"?>
<ds:datastoreItem xmlns:ds="http://schemas.openxmlformats.org/officeDocument/2006/customXml" ds:itemID="{582812AE-CA42-4C03-825F-DD8E03E1B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1610</Words>
  <Characters>8856</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Compte Microsoft</cp:lastModifiedBy>
  <cp:revision>2</cp:revision>
  <dcterms:created xsi:type="dcterms:W3CDTF">2026-01-27T15:42:00Z</dcterms:created>
  <dcterms:modified xsi:type="dcterms:W3CDTF">2026-01-27T15:42:00Z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0x0101001776D89C212CEF47BF867BF65EAF9A6C</vt:lpwstr>
  </property>
  <property fmtid="{D5CDD505-2E9C-101B-9397-08002B2CF9AE}" pid="3" name="MediaServiceImageTags">
    <vt:lpwstr/>
  </property>
</Properties>
</file>