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E3FAE" w14:textId="3A08857D" w:rsidR="00221978" w:rsidRDefault="00221978" w:rsidP="00221978">
      <w:pPr>
        <w:shd w:val="clear" w:color="auto" w:fill="FFFFFF"/>
        <w:spacing w:line="324" w:lineRule="atLeast"/>
        <w:rPr>
          <w:rFonts w:eastAsia="Times New Roman" w:cs="Times New Roman"/>
          <w:b/>
          <w:bCs/>
          <w:color w:val="C00000"/>
          <w:kern w:val="0"/>
          <w:sz w:val="24"/>
          <w:szCs w:val="24"/>
          <w:lang w:eastAsia="fr-FR"/>
          <w14:ligatures w14:val="none"/>
        </w:rPr>
      </w:pPr>
      <w:r>
        <w:rPr>
          <w:b/>
          <w:bCs/>
          <w:color w:val="C00000"/>
          <w:sz w:val="26"/>
          <w:szCs w:val="26"/>
        </w:rPr>
        <w:t xml:space="preserve"> </w:t>
      </w:r>
      <w:r w:rsidRPr="00C32511">
        <w:rPr>
          <w:rFonts w:eastAsia="Times New Roman" w:cs="Times New Roman"/>
          <w:b/>
          <w:bCs/>
          <w:color w:val="C00000"/>
          <w:kern w:val="0"/>
          <w:sz w:val="24"/>
          <w:szCs w:val="24"/>
          <w:lang w:eastAsia="fr-FR"/>
          <w14:ligatures w14:val="none"/>
        </w:rPr>
        <w:t>Promouvoir la Gestion Durable des Terres </w:t>
      </w:r>
      <w:r>
        <w:rPr>
          <w:rFonts w:eastAsia="Times New Roman" w:cs="Times New Roman"/>
          <w:b/>
          <w:bCs/>
          <w:color w:val="C00000"/>
          <w:kern w:val="0"/>
          <w:sz w:val="24"/>
          <w:szCs w:val="24"/>
          <w:lang w:eastAsia="fr-FR"/>
          <w14:ligatures w14:val="none"/>
        </w:rPr>
        <w:t xml:space="preserve"> </w:t>
      </w:r>
    </w:p>
    <w:p w14:paraId="678DDF2F" w14:textId="77777777" w:rsidR="00221978" w:rsidRPr="00A73C2C" w:rsidRDefault="00221978" w:rsidP="00221978">
      <w:pPr>
        <w:shd w:val="clear" w:color="auto" w:fill="FFFFFF"/>
        <w:spacing w:line="324" w:lineRule="atLeast"/>
        <w:rPr>
          <w:rFonts w:eastAsia="Times New Roman" w:cs="Times New Roman"/>
          <w:b/>
          <w:bCs/>
          <w:color w:val="00B050"/>
          <w:kern w:val="0"/>
          <w:sz w:val="24"/>
          <w:szCs w:val="24"/>
          <w:lang w:eastAsia="fr-FR"/>
          <w14:ligatures w14:val="none"/>
        </w:rPr>
      </w:pPr>
      <w:r w:rsidRPr="00A73C2C">
        <w:rPr>
          <w:rFonts w:eastAsia="Times New Roman" w:cs="Times New Roman"/>
          <w:b/>
          <w:bCs/>
          <w:color w:val="00B050"/>
          <w:kern w:val="0"/>
          <w:sz w:val="24"/>
          <w:szCs w:val="24"/>
          <w:lang w:eastAsia="fr-FR"/>
          <w14:ligatures w14:val="none"/>
        </w:rPr>
        <w:t xml:space="preserve">Pro-ARIDES Mali forme les acteurs locaux à </w:t>
      </w:r>
      <w:proofErr w:type="spellStart"/>
      <w:r w:rsidRPr="00A73C2C">
        <w:rPr>
          <w:rFonts w:eastAsia="Times New Roman" w:cs="Times New Roman"/>
          <w:b/>
          <w:bCs/>
          <w:color w:val="00B050"/>
          <w:kern w:val="0"/>
          <w:sz w:val="24"/>
          <w:szCs w:val="24"/>
          <w:lang w:eastAsia="fr-FR"/>
          <w14:ligatures w14:val="none"/>
        </w:rPr>
        <w:t>Tominian</w:t>
      </w:r>
      <w:proofErr w:type="spellEnd"/>
    </w:p>
    <w:p w14:paraId="48B7FA58" w14:textId="77777777" w:rsidR="00221978" w:rsidRPr="00B27EA2" w:rsidRDefault="00221978" w:rsidP="00221978">
      <w:pPr>
        <w:shd w:val="clear" w:color="auto" w:fill="FFFFFF"/>
        <w:spacing w:line="324" w:lineRule="atLeast"/>
        <w:rPr>
          <w:rFonts w:eastAsia="Times New Roman" w:cs="Times New Roman"/>
          <w:color w:val="C00000"/>
          <w:kern w:val="0"/>
          <w:sz w:val="22"/>
          <w:lang w:eastAsia="fr-FR"/>
          <w14:ligatures w14:val="none"/>
        </w:rPr>
      </w:pPr>
      <w:r w:rsidRPr="00B27EA2">
        <w:rPr>
          <w:rFonts w:eastAsia="Times New Roman" w:cs="Times New Roman"/>
          <w:color w:val="C00000"/>
          <w:kern w:val="0"/>
          <w:sz w:val="22"/>
          <w:lang w:eastAsia="fr-FR"/>
          <w14:ligatures w14:val="none"/>
        </w:rPr>
        <w:t> </w:t>
      </w:r>
      <w:r w:rsidRPr="00606E43">
        <w:t xml:space="preserve"> </w:t>
      </w:r>
    </w:p>
    <w:p w14:paraId="550BEDDD"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Dans le cadre de la Trajectoire 3</w:t>
      </w:r>
      <w:r w:rsidRPr="00935276">
        <w:rPr>
          <w:rFonts w:ascii="Raleway" w:hAnsi="Raleway"/>
          <w:kern w:val="0"/>
          <w:sz w:val="24"/>
          <w:szCs w:val="24"/>
          <w14:ligatures w14:val="none"/>
        </w:rPr>
        <w:t xml:space="preserve"> </w:t>
      </w:r>
      <w:r>
        <w:rPr>
          <w:rFonts w:ascii="Raleway" w:hAnsi="Raleway"/>
          <w:kern w:val="0"/>
          <w:sz w:val="24"/>
          <w:szCs w:val="24"/>
          <w14:ligatures w14:val="none"/>
        </w:rPr>
        <w:t>« </w:t>
      </w:r>
      <w:r w:rsidRPr="00D627A9">
        <w:rPr>
          <w:rFonts w:eastAsia="Times New Roman" w:cs="Times New Roman"/>
          <w:b/>
          <w:bCs/>
          <w:color w:val="000000"/>
          <w:kern w:val="0"/>
          <w:sz w:val="22"/>
          <w:lang w:eastAsia="fr-FR"/>
          <w14:ligatures w14:val="none"/>
        </w:rPr>
        <w:t>Gestion durable des terres, de l'eau et des autres ressources naturelles grâce à des dispositifs permettant l'utilisation pacifiée et collective des ressources</w:t>
      </w:r>
      <w:r>
        <w:rPr>
          <w:rFonts w:eastAsia="Times New Roman" w:cs="Times New Roman"/>
          <w:b/>
          <w:bCs/>
          <w:color w:val="000000"/>
          <w:kern w:val="0"/>
          <w:sz w:val="22"/>
          <w:lang w:eastAsia="fr-FR"/>
          <w14:ligatures w14:val="none"/>
        </w:rPr>
        <w:t> </w:t>
      </w:r>
      <w:proofErr w:type="gramStart"/>
      <w:r>
        <w:rPr>
          <w:rFonts w:eastAsia="Times New Roman" w:cs="Times New Roman"/>
          <w:b/>
          <w:bCs/>
          <w:color w:val="000000"/>
          <w:kern w:val="0"/>
          <w:sz w:val="22"/>
          <w:lang w:eastAsia="fr-FR"/>
          <w14:ligatures w14:val="none"/>
        </w:rPr>
        <w:t>»</w:t>
      </w:r>
      <w:r w:rsidRPr="00B27EA2">
        <w:rPr>
          <w:rFonts w:eastAsia="Times New Roman" w:cs="Times New Roman"/>
          <w:color w:val="000000"/>
          <w:kern w:val="0"/>
          <w:sz w:val="22"/>
          <w:lang w:eastAsia="fr-FR"/>
          <w14:ligatures w14:val="none"/>
        </w:rPr>
        <w:t xml:space="preserve"> </w:t>
      </w:r>
      <w:r>
        <w:rPr>
          <w:rFonts w:eastAsia="Times New Roman" w:cs="Times New Roman"/>
          <w:color w:val="000000"/>
          <w:kern w:val="0"/>
          <w:sz w:val="22"/>
          <w:lang w:eastAsia="fr-FR"/>
          <w14:ligatures w14:val="none"/>
        </w:rPr>
        <w:t>,</w:t>
      </w:r>
      <w:proofErr w:type="gramEnd"/>
      <w:r w:rsidRPr="00B27EA2">
        <w:rPr>
          <w:rFonts w:eastAsia="Times New Roman" w:cs="Times New Roman"/>
          <w:color w:val="000000"/>
          <w:kern w:val="0"/>
          <w:sz w:val="22"/>
          <w:lang w:eastAsia="fr-FR"/>
          <w14:ligatures w14:val="none"/>
        </w:rPr>
        <w:t xml:space="preserve"> Pro-ARIDES Mali a organisé un atelier crucial pour appuyer les collectivités territoriales. Cet atelier, visait à identifier et valider des sites de ressources naturelles aménageables sur le terroir (terre agricole, ressources en eau, ressources pastorales ...) et à planifier des activités de renforcement de capacités des acteurs locaux sur des thématiques comme la restauration et la conservation des sols à travers la réalisation de </w:t>
      </w:r>
      <w:proofErr w:type="spellStart"/>
      <w:r w:rsidRPr="00B27EA2">
        <w:rPr>
          <w:rFonts w:eastAsia="Times New Roman" w:cs="Times New Roman"/>
          <w:color w:val="000000"/>
          <w:kern w:val="0"/>
          <w:sz w:val="22"/>
          <w:lang w:eastAsia="fr-FR"/>
          <w14:ligatures w14:val="none"/>
        </w:rPr>
        <w:t>zaï</w:t>
      </w:r>
      <w:proofErr w:type="spellEnd"/>
      <w:r w:rsidRPr="00B27EA2">
        <w:rPr>
          <w:rFonts w:eastAsia="Times New Roman" w:cs="Times New Roman"/>
          <w:color w:val="000000"/>
          <w:kern w:val="0"/>
          <w:sz w:val="22"/>
          <w:lang w:eastAsia="fr-FR"/>
          <w14:ligatures w14:val="none"/>
        </w:rPr>
        <w:t>, demi-lune, cordons pierreux et diguettes, ainsi que la régénération naturelle assistée (RNA) qui consiste au repérage des jeunes plans et ou sélection des plans à épargner, la visualisation ou marquage des plans à épargner, le démariage des rejets et sélection, le nettoyage autour des jeunes plans, l’élagage des branches du jeune plan sélectionné, les mesures de protection du jeune plan et enfin le suivi de la RNA. </w:t>
      </w:r>
    </w:p>
    <w:p w14:paraId="45B126B4"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xml:space="preserve"> </w:t>
      </w:r>
    </w:p>
    <w:p w14:paraId="3826A50D"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xml:space="preserve">Pour renforcer les capacités locales, une session de formation s'est déroulée du 31 mai au 11 juin 2024 à </w:t>
      </w:r>
      <w:proofErr w:type="spellStart"/>
      <w:r w:rsidRPr="00B27EA2">
        <w:rPr>
          <w:rFonts w:eastAsia="Times New Roman" w:cs="Times New Roman"/>
          <w:color w:val="000000"/>
          <w:kern w:val="0"/>
          <w:sz w:val="22"/>
          <w:lang w:eastAsia="fr-FR"/>
          <w14:ligatures w14:val="none"/>
        </w:rPr>
        <w:t>Tominian</w:t>
      </w:r>
      <w:proofErr w:type="spellEnd"/>
      <w:r w:rsidRPr="00B27EA2">
        <w:rPr>
          <w:rFonts w:eastAsia="Times New Roman" w:cs="Times New Roman"/>
          <w:color w:val="000000"/>
          <w:kern w:val="0"/>
          <w:sz w:val="22"/>
          <w:lang w:eastAsia="fr-FR"/>
          <w14:ligatures w14:val="none"/>
        </w:rPr>
        <w:t xml:space="preserve">, avec des phases théoriques à la mairie et des pratiques à </w:t>
      </w:r>
      <w:proofErr w:type="spellStart"/>
      <w:r w:rsidRPr="00B27EA2">
        <w:rPr>
          <w:rFonts w:eastAsia="Times New Roman" w:cs="Times New Roman"/>
          <w:color w:val="000000"/>
          <w:kern w:val="0"/>
          <w:sz w:val="22"/>
          <w:lang w:eastAsia="fr-FR"/>
          <w14:ligatures w14:val="none"/>
        </w:rPr>
        <w:t>Bolimasso</w:t>
      </w:r>
      <w:proofErr w:type="spellEnd"/>
      <w:r w:rsidRPr="00B27EA2">
        <w:rPr>
          <w:rFonts w:eastAsia="Times New Roman" w:cs="Times New Roman"/>
          <w:color w:val="000000"/>
          <w:kern w:val="0"/>
          <w:sz w:val="22"/>
          <w:lang w:eastAsia="fr-FR"/>
          <w14:ligatures w14:val="none"/>
        </w:rPr>
        <w:t>. Les participants, répartis en trois groupes, ont bénéficié de quatre jours de formation chacun :</w:t>
      </w:r>
    </w:p>
    <w:p w14:paraId="3D96BF83"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w:t>
      </w:r>
    </w:p>
    <w:p w14:paraId="5B3DCB9F"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xml:space="preserve">- </w:t>
      </w:r>
      <w:r w:rsidRPr="00B27EA2">
        <w:rPr>
          <w:rFonts w:eastAsia="Times New Roman" w:cs="Times New Roman"/>
          <w:b/>
          <w:bCs/>
          <w:color w:val="000000"/>
          <w:kern w:val="0"/>
          <w:sz w:val="22"/>
          <w:lang w:eastAsia="fr-FR"/>
          <w14:ligatures w14:val="none"/>
        </w:rPr>
        <w:t xml:space="preserve">Groupe 1 </w:t>
      </w:r>
      <w:r w:rsidRPr="00B27EA2">
        <w:rPr>
          <w:rFonts w:eastAsia="Times New Roman" w:cs="Times New Roman"/>
          <w:color w:val="000000"/>
          <w:kern w:val="0"/>
          <w:sz w:val="22"/>
          <w:lang w:eastAsia="fr-FR"/>
          <w14:ligatures w14:val="none"/>
        </w:rPr>
        <w:t>(</w:t>
      </w:r>
      <w:proofErr w:type="spellStart"/>
      <w:r w:rsidRPr="00B27EA2">
        <w:rPr>
          <w:rFonts w:eastAsia="Times New Roman" w:cs="Times New Roman"/>
          <w:color w:val="000000"/>
          <w:kern w:val="0"/>
          <w:sz w:val="22"/>
          <w:lang w:eastAsia="fr-FR"/>
          <w14:ligatures w14:val="none"/>
        </w:rPr>
        <w:t>Tominian</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Sanekuy</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Benena</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Mafounè</w:t>
      </w:r>
      <w:proofErr w:type="spellEnd"/>
      <w:r w:rsidRPr="00B27EA2">
        <w:rPr>
          <w:rFonts w:eastAsia="Times New Roman" w:cs="Times New Roman"/>
          <w:color w:val="000000"/>
          <w:kern w:val="0"/>
          <w:sz w:val="22"/>
          <w:lang w:eastAsia="fr-FR"/>
          <w14:ligatures w14:val="none"/>
        </w:rPr>
        <w:t>) : 31 mai - 03 juin</w:t>
      </w:r>
    </w:p>
    <w:p w14:paraId="6CB97417"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xml:space="preserve">- </w:t>
      </w:r>
      <w:r w:rsidRPr="00B27EA2">
        <w:rPr>
          <w:rFonts w:eastAsia="Times New Roman" w:cs="Times New Roman"/>
          <w:b/>
          <w:bCs/>
          <w:color w:val="000000"/>
          <w:kern w:val="0"/>
          <w:sz w:val="22"/>
          <w:lang w:eastAsia="fr-FR"/>
          <w14:ligatures w14:val="none"/>
        </w:rPr>
        <w:t>Groupe 2</w:t>
      </w:r>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Mandiakuy</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Yasso</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Diora</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Lanfiala</w:t>
      </w:r>
      <w:proofErr w:type="spellEnd"/>
      <w:r w:rsidRPr="00B27EA2">
        <w:rPr>
          <w:rFonts w:eastAsia="Times New Roman" w:cs="Times New Roman"/>
          <w:color w:val="000000"/>
          <w:kern w:val="0"/>
          <w:sz w:val="22"/>
          <w:lang w:eastAsia="fr-FR"/>
          <w14:ligatures w14:val="none"/>
        </w:rPr>
        <w:t>) : 04 juin - 07 juin</w:t>
      </w:r>
    </w:p>
    <w:p w14:paraId="21A794B0"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xml:space="preserve">- </w:t>
      </w:r>
      <w:r w:rsidRPr="00B27EA2">
        <w:rPr>
          <w:rFonts w:eastAsia="Times New Roman" w:cs="Times New Roman"/>
          <w:b/>
          <w:bCs/>
          <w:color w:val="000000"/>
          <w:kern w:val="0"/>
          <w:sz w:val="22"/>
          <w:lang w:eastAsia="fr-FR"/>
          <w14:ligatures w14:val="none"/>
        </w:rPr>
        <w:t>Groupe 3</w:t>
      </w:r>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Koula</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Ouan</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Fangasso</w:t>
      </w:r>
      <w:proofErr w:type="spellEnd"/>
      <w:r w:rsidRPr="00B27EA2">
        <w:rPr>
          <w:rFonts w:eastAsia="Times New Roman" w:cs="Times New Roman"/>
          <w:color w:val="000000"/>
          <w:kern w:val="0"/>
          <w:sz w:val="22"/>
          <w:lang w:eastAsia="fr-FR"/>
          <w14:ligatures w14:val="none"/>
        </w:rPr>
        <w:t xml:space="preserve">, </w:t>
      </w:r>
      <w:proofErr w:type="spellStart"/>
      <w:r w:rsidRPr="00B27EA2">
        <w:rPr>
          <w:rFonts w:eastAsia="Times New Roman" w:cs="Times New Roman"/>
          <w:color w:val="000000"/>
          <w:kern w:val="0"/>
          <w:sz w:val="22"/>
          <w:lang w:eastAsia="fr-FR"/>
          <w14:ligatures w14:val="none"/>
        </w:rPr>
        <w:t>Timissa</w:t>
      </w:r>
      <w:proofErr w:type="spellEnd"/>
      <w:r w:rsidRPr="00B27EA2">
        <w:rPr>
          <w:rFonts w:eastAsia="Times New Roman" w:cs="Times New Roman"/>
          <w:color w:val="000000"/>
          <w:kern w:val="0"/>
          <w:sz w:val="22"/>
          <w:lang w:eastAsia="fr-FR"/>
          <w14:ligatures w14:val="none"/>
        </w:rPr>
        <w:t>) : 08 juin - 11 juin</w:t>
      </w:r>
    </w:p>
    <w:p w14:paraId="34FFE101"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w:t>
      </w:r>
    </w:p>
    <w:p w14:paraId="5767BEA0" w14:textId="77777777" w:rsidR="00221978" w:rsidRPr="00B27EA2" w:rsidRDefault="00221978" w:rsidP="00221978">
      <w:pPr>
        <w:shd w:val="clear" w:color="auto" w:fill="FFFFFF"/>
        <w:spacing w:line="324" w:lineRule="atLeast"/>
        <w:rPr>
          <w:rFonts w:eastAsia="Times New Roman" w:cs="Times New Roman"/>
          <w:b/>
          <w:bCs/>
          <w:color w:val="000000"/>
          <w:kern w:val="0"/>
          <w:sz w:val="22"/>
          <w:lang w:eastAsia="fr-FR"/>
          <w14:ligatures w14:val="none"/>
        </w:rPr>
      </w:pPr>
      <w:r w:rsidRPr="00B27EA2">
        <w:rPr>
          <w:rFonts w:eastAsia="Times New Roman" w:cs="Times New Roman"/>
          <w:color w:val="000000"/>
          <w:kern w:val="0"/>
          <w:sz w:val="22"/>
          <w:lang w:eastAsia="fr-FR"/>
          <w14:ligatures w14:val="none"/>
        </w:rPr>
        <w:t> </w:t>
      </w:r>
      <w:r w:rsidRPr="00B27EA2">
        <w:rPr>
          <w:rFonts w:eastAsia="Times New Roman" w:cs="Times New Roman"/>
          <w:b/>
          <w:bCs/>
          <w:color w:val="000000"/>
          <w:kern w:val="0"/>
          <w:sz w:val="22"/>
          <w:lang w:eastAsia="fr-FR"/>
          <w14:ligatures w14:val="none"/>
        </w:rPr>
        <w:t>Objectifs de la Formation</w:t>
      </w:r>
    </w:p>
    <w:p w14:paraId="4208E31B"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L’objectif est de former 132 relais communautaires et 12 élus chargés de l’environnement sur les techniques de restauration et de conservation des sols et de faciliter la réplication des formations reçues par les relais afin de contribuer à la gestion durable des terres, de favoriser la conservation et la restauration des sols dans la zone d’intervention de Pro-ARIDES. Spécifiquement, il s’agit de : </w:t>
      </w:r>
    </w:p>
    <w:p w14:paraId="69FD5A9F"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Réaliser des séances de formation théoriques et pratiques sur les techniques de restauration et conservation des sols (</w:t>
      </w:r>
      <w:proofErr w:type="spellStart"/>
      <w:r w:rsidRPr="00B27EA2">
        <w:rPr>
          <w:rFonts w:eastAsia="Times New Roman" w:cs="Times New Roman"/>
          <w:color w:val="000000"/>
          <w:kern w:val="0"/>
          <w:sz w:val="22"/>
          <w:lang w:eastAsia="fr-FR"/>
          <w14:ligatures w14:val="none"/>
        </w:rPr>
        <w:t>zaï</w:t>
      </w:r>
      <w:proofErr w:type="spellEnd"/>
      <w:r w:rsidRPr="00B27EA2">
        <w:rPr>
          <w:rFonts w:eastAsia="Times New Roman" w:cs="Times New Roman"/>
          <w:color w:val="000000"/>
          <w:kern w:val="0"/>
          <w:sz w:val="22"/>
          <w:lang w:eastAsia="fr-FR"/>
          <w14:ligatures w14:val="none"/>
        </w:rPr>
        <w:t>, demi-lune, cordon pierreux, diguettes).</w:t>
      </w:r>
    </w:p>
    <w:p w14:paraId="378A8178"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Former sur les techniques de régénération naturelle assistée (RNA).</w:t>
      </w:r>
    </w:p>
    <w:p w14:paraId="5795AE29"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Doter les relais de kits (brouette, daba, pic, pelle, machette, niveau à eau, ruban) pour faciliter la réplication des formations.</w:t>
      </w:r>
    </w:p>
    <w:p w14:paraId="2447455F"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lastRenderedPageBreak/>
        <w:t>- Assurer le suivi de la réplication des formations par les relais dans chaque village.</w:t>
      </w:r>
    </w:p>
    <w:p w14:paraId="5D3D0542"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Cet atelier représente une étape essentielle pour la gestion durable des ressources naturelles et l'autonomisation des communautés locales. </w:t>
      </w:r>
    </w:p>
    <w:p w14:paraId="08FF9437" w14:textId="77777777" w:rsidR="00221978" w:rsidRPr="00B27EA2" w:rsidRDefault="00221978" w:rsidP="00221978">
      <w:pPr>
        <w:shd w:val="clear" w:color="auto" w:fill="FFFFFF"/>
        <w:spacing w:line="324" w:lineRule="atLeast"/>
        <w:rPr>
          <w:rFonts w:eastAsia="Times New Roman" w:cs="Times New Roman"/>
          <w:color w:val="000000"/>
          <w:kern w:val="0"/>
          <w:sz w:val="22"/>
          <w:lang w:eastAsia="fr-FR"/>
          <w14:ligatures w14:val="none"/>
        </w:rPr>
      </w:pPr>
      <w:r w:rsidRPr="00B27EA2">
        <w:rPr>
          <w:rFonts w:eastAsia="Times New Roman" w:cs="Times New Roman"/>
          <w:color w:val="000000"/>
          <w:kern w:val="0"/>
          <w:sz w:val="22"/>
          <w:lang w:eastAsia="fr-FR"/>
          <w14:ligatures w14:val="none"/>
        </w:rPr>
        <w:t> </w:t>
      </w:r>
    </w:p>
    <w:p w14:paraId="4FE5B049" w14:textId="77777777" w:rsidR="00221978" w:rsidRDefault="00221978" w:rsidP="00221978">
      <w:pPr>
        <w:shd w:val="clear" w:color="auto" w:fill="FFFFFF" w:themeFill="background1"/>
        <w:jc w:val="both"/>
        <w:rPr>
          <w:color w:val="FF0000"/>
          <w:sz w:val="22"/>
        </w:rPr>
      </w:pPr>
    </w:p>
    <w:p w14:paraId="39A8C41A" w14:textId="77777777" w:rsidR="00221978" w:rsidRDefault="00221978" w:rsidP="00221978">
      <w:pPr>
        <w:shd w:val="clear" w:color="auto" w:fill="FFFFFF" w:themeFill="background1"/>
        <w:jc w:val="both"/>
        <w:rPr>
          <w:color w:val="FF0000"/>
          <w:sz w:val="22"/>
        </w:rPr>
      </w:pPr>
    </w:p>
    <w:p w14:paraId="1A77DC49" w14:textId="77777777" w:rsidR="00221978" w:rsidRDefault="00221978" w:rsidP="00221978">
      <w:pPr>
        <w:shd w:val="clear" w:color="auto" w:fill="FFFFFF" w:themeFill="background1"/>
        <w:jc w:val="both"/>
        <w:rPr>
          <w:color w:val="FF0000"/>
          <w:sz w:val="22"/>
        </w:rPr>
      </w:pPr>
      <w:r>
        <w:rPr>
          <w:noProof/>
        </w:rPr>
        <w:drawing>
          <wp:inline distT="0" distB="0" distL="0" distR="0" wp14:anchorId="0A80079C" wp14:editId="6CB0A78A">
            <wp:extent cx="3979333" cy="1790700"/>
            <wp:effectExtent l="0" t="0" r="2540" b="0"/>
            <wp:docPr id="145000632" name="Image 6" descr="Une image contenant ciel, plein air, terre, s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0632" name="Image 6" descr="Une image contenant ciel, plein air, terre, sol&#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80812" cy="1791365"/>
                    </a:xfrm>
                    <a:prstGeom prst="rect">
                      <a:avLst/>
                    </a:prstGeom>
                    <a:noFill/>
                    <a:ln>
                      <a:noFill/>
                    </a:ln>
                  </pic:spPr>
                </pic:pic>
              </a:graphicData>
            </a:graphic>
          </wp:inline>
        </w:drawing>
      </w:r>
    </w:p>
    <w:p w14:paraId="034A90E6" w14:textId="77777777" w:rsidR="00221978" w:rsidRDefault="00221978" w:rsidP="00221978">
      <w:pPr>
        <w:shd w:val="clear" w:color="auto" w:fill="FFFFFF" w:themeFill="background1"/>
        <w:jc w:val="both"/>
        <w:rPr>
          <w:color w:val="FF0000"/>
          <w:sz w:val="22"/>
        </w:rPr>
      </w:pPr>
    </w:p>
    <w:p w14:paraId="5EA579C1" w14:textId="77777777" w:rsidR="00221978" w:rsidRDefault="00221978" w:rsidP="00221978">
      <w:pPr>
        <w:keepNext/>
        <w:shd w:val="clear" w:color="auto" w:fill="FFFFFF" w:themeFill="background1"/>
        <w:jc w:val="both"/>
      </w:pPr>
      <w:r>
        <w:rPr>
          <w:noProof/>
        </w:rPr>
        <w:drawing>
          <wp:inline distT="0" distB="0" distL="0" distR="0" wp14:anchorId="501837FE" wp14:editId="4C28E39D">
            <wp:extent cx="2697480" cy="1213866"/>
            <wp:effectExtent l="0" t="0" r="7620" b="5715"/>
            <wp:docPr id="978710267" name="Image 7" descr="Une image contenant sol, plein air, terre, agricul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10267" name="Image 7" descr="Une image contenant sol, plein air, terre, agricultur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1595" cy="1215718"/>
                    </a:xfrm>
                    <a:prstGeom prst="rect">
                      <a:avLst/>
                    </a:prstGeom>
                    <a:noFill/>
                    <a:ln>
                      <a:noFill/>
                    </a:ln>
                  </pic:spPr>
                </pic:pic>
              </a:graphicData>
            </a:graphic>
          </wp:inline>
        </w:drawing>
      </w:r>
      <w:r>
        <w:rPr>
          <w:noProof/>
        </w:rPr>
        <w:drawing>
          <wp:inline distT="0" distB="0" distL="0" distR="0" wp14:anchorId="57B0DDCB" wp14:editId="373993D5">
            <wp:extent cx="2697480" cy="1213866"/>
            <wp:effectExtent l="0" t="0" r="7620" b="5715"/>
            <wp:docPr id="1893659192" name="Image 8" descr="Une image contenant ciel, plein air, sol, ar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9192" name="Image 8" descr="Une image contenant ciel, plein air, sol, arbr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2507" cy="1220628"/>
                    </a:xfrm>
                    <a:prstGeom prst="rect">
                      <a:avLst/>
                    </a:prstGeom>
                    <a:noFill/>
                    <a:ln>
                      <a:noFill/>
                    </a:ln>
                  </pic:spPr>
                </pic:pic>
              </a:graphicData>
            </a:graphic>
          </wp:inline>
        </w:drawing>
      </w:r>
    </w:p>
    <w:p w14:paraId="0D3CD5C8" w14:textId="77777777" w:rsidR="00221978" w:rsidRPr="00606E43" w:rsidRDefault="00221978" w:rsidP="00221978">
      <w:pPr>
        <w:pStyle w:val="Lgende"/>
        <w:rPr>
          <w:lang w:val="fr-FR"/>
        </w:rPr>
      </w:pPr>
      <w:r>
        <w:rPr>
          <w:lang w:val="fr-FR"/>
        </w:rPr>
        <w:t xml:space="preserve"> </w:t>
      </w:r>
      <w:r w:rsidRPr="00606E43">
        <w:rPr>
          <w:color w:val="FF0000"/>
          <w:sz w:val="22"/>
          <w:lang w:val="fr-FR"/>
        </w:rPr>
        <w:t xml:space="preserve"> </w:t>
      </w:r>
      <w:r w:rsidRPr="00606E43">
        <w:rPr>
          <w:color w:val="FF0000"/>
          <w:lang w:val="fr-FR"/>
        </w:rPr>
        <w:t>Séance de formation pratique en techniques de restauration et de conservation des sols</w:t>
      </w:r>
    </w:p>
    <w:p w14:paraId="657DD20F" w14:textId="71E21D04" w:rsidR="00972933" w:rsidRDefault="00972933" w:rsidP="00972933">
      <w:pPr>
        <w:rPr>
          <w:rFonts w:asciiTheme="majorHAnsi" w:hAnsiTheme="majorHAnsi" w:cstheme="majorHAnsi"/>
          <w:b/>
          <w:color w:val="375380" w:themeColor="text2"/>
          <w:szCs w:val="21"/>
        </w:rPr>
      </w:pPr>
    </w:p>
    <w:sectPr w:rsidR="00972933" w:rsidSect="007D0821">
      <w:headerReference w:type="first" r:id="rId15"/>
      <w:footerReference w:type="first" r:id="rId16"/>
      <w:pgSz w:w="11906" w:h="16838" w:code="9"/>
      <w:pgMar w:top="1701" w:right="1418"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75CD9" w14:textId="77777777" w:rsidR="00B35BAC" w:rsidRDefault="00B35BAC" w:rsidP="002419DA">
      <w:pPr>
        <w:spacing w:line="240" w:lineRule="auto"/>
      </w:pPr>
      <w:r>
        <w:separator/>
      </w:r>
    </w:p>
  </w:endnote>
  <w:endnote w:type="continuationSeparator" w:id="0">
    <w:p w14:paraId="11F645CC" w14:textId="77777777" w:rsidR="00B35BAC" w:rsidRDefault="00B35BAC"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aleway">
    <w:charset w:val="00"/>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5E61DF4A" w14:textId="77777777" w:rsidTr="005B4F41">
      <w:tc>
        <w:tcPr>
          <w:tcW w:w="4536" w:type="dxa"/>
          <w:vAlign w:val="bottom"/>
        </w:tcPr>
        <w:p w14:paraId="5109803A" w14:textId="77777777" w:rsidR="000C1D84" w:rsidRDefault="000C1D84" w:rsidP="005B4F41">
          <w:pPr>
            <w:pStyle w:val="Pieddepage"/>
          </w:pPr>
        </w:p>
      </w:tc>
      <w:tc>
        <w:tcPr>
          <w:tcW w:w="3515" w:type="dxa"/>
          <w:tcMar>
            <w:left w:w="992" w:type="dxa"/>
          </w:tcMar>
          <w:vAlign w:val="bottom"/>
        </w:tcPr>
        <w:p w14:paraId="7489158C" w14:textId="77777777" w:rsidR="000C1D84" w:rsidRPr="00233F7F" w:rsidRDefault="000C1D84" w:rsidP="00233F7F">
          <w:pPr>
            <w:pStyle w:val="Pieddepage"/>
          </w:pPr>
        </w:p>
      </w:tc>
      <w:tc>
        <w:tcPr>
          <w:tcW w:w="2494" w:type="dxa"/>
          <w:vAlign w:val="bottom"/>
        </w:tcPr>
        <w:p w14:paraId="4A0C8BF4" w14:textId="77777777" w:rsidR="000C1D84" w:rsidRPr="002503B1" w:rsidRDefault="000C1D84" w:rsidP="00233F7F">
          <w:pPr>
            <w:pStyle w:val="Pieddepage"/>
            <w:rPr>
              <w:rFonts w:asciiTheme="majorHAnsi" w:hAnsiTheme="majorHAnsi"/>
              <w:b/>
              <w:bCs/>
            </w:rPr>
          </w:pPr>
        </w:p>
      </w:tc>
    </w:tr>
  </w:tbl>
  <w:p w14:paraId="6BBFF6F1" w14:textId="77777777" w:rsidR="002419DA" w:rsidRDefault="00233F7F" w:rsidP="00233F7F">
    <w:pPr>
      <w:pStyle w:val="Pieddepage"/>
      <w:tabs>
        <w:tab w:val="left" w:pos="4820"/>
      </w:tabs>
      <w:spacing w:line="14" w:lineRule="exact"/>
    </w:pPr>
    <w:r>
      <mc:AlternateContent>
        <mc:Choice Requires="wps">
          <w:drawing>
            <wp:anchor distT="0" distB="0" distL="114300" distR="114300" simplePos="0" relativeHeight="251667456" behindDoc="1" locked="1" layoutInCell="1" allowOverlap="1" wp14:anchorId="62440074" wp14:editId="65D25A50">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2244" id="Graphic 7" o:spid="_x0000_s1026" alt="&quot;&quot;" style="position:absolute;margin-left:252.4pt;margin-top:0;width:303.6pt;height:178.6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1D8D7" w14:textId="77777777" w:rsidR="00B35BAC" w:rsidRDefault="00B35BAC" w:rsidP="002419DA">
      <w:pPr>
        <w:spacing w:line="240" w:lineRule="auto"/>
      </w:pPr>
      <w:r>
        <w:separator/>
      </w:r>
    </w:p>
  </w:footnote>
  <w:footnote w:type="continuationSeparator" w:id="0">
    <w:p w14:paraId="4DFEC3B6" w14:textId="77777777" w:rsidR="00B35BAC" w:rsidRDefault="00B35BAC" w:rsidP="0024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11BB7" w14:textId="77777777" w:rsidR="002419DA" w:rsidRDefault="00233F7F" w:rsidP="005F1140">
    <w:pPr>
      <w:pStyle w:val="En-tte"/>
      <w:spacing w:line="2960" w:lineRule="exact"/>
    </w:pPr>
    <w:r>
      <w:drawing>
        <wp:anchor distT="0" distB="0" distL="114300" distR="114300" simplePos="0" relativeHeight="251668480" behindDoc="0" locked="0" layoutInCell="1" allowOverlap="1" wp14:anchorId="02A4DECF" wp14:editId="0A044E7E">
          <wp:simplePos x="0" y="0"/>
          <wp:positionH relativeFrom="page">
            <wp:posOffset>483235</wp:posOffset>
          </wp:positionH>
          <wp:positionV relativeFrom="page">
            <wp:posOffset>490220</wp:posOffset>
          </wp:positionV>
          <wp:extent cx="2232000" cy="1114544"/>
          <wp:effectExtent l="0" t="0" r="0" b="0"/>
          <wp:wrapNone/>
          <wp:docPr id="7594083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 w15:restartNumberingAfterBreak="0">
    <w:nsid w:val="11A17988"/>
    <w:multiLevelType w:val="multilevel"/>
    <w:tmpl w:val="68121924"/>
    <w:numStyleLink w:val="Koppenlijst"/>
  </w:abstractNum>
  <w:abstractNum w:abstractNumId="3"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4"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7" w15:restartNumberingAfterBreak="0">
    <w:nsid w:val="3DAA759F"/>
    <w:multiLevelType w:val="multilevel"/>
    <w:tmpl w:val="59D4A8E2"/>
    <w:numStyleLink w:val="Cijfers"/>
  </w:abstractNum>
  <w:abstractNum w:abstractNumId="8" w15:restartNumberingAfterBreak="0">
    <w:nsid w:val="3F764C75"/>
    <w:multiLevelType w:val="multilevel"/>
    <w:tmpl w:val="68121924"/>
    <w:numStyleLink w:val="Koppenlijst"/>
  </w:abstractNum>
  <w:abstractNum w:abstractNumId="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F05752D"/>
    <w:multiLevelType w:val="multilevel"/>
    <w:tmpl w:val="A15CC90A"/>
    <w:lvl w:ilvl="0">
      <w:start w:val="1"/>
      <w:numFmt w:val="decimal"/>
      <w:lvlText w:val="%1."/>
      <w:lvlJc w:val="left"/>
      <w:pPr>
        <w:ind w:left="397" w:hanging="397"/>
      </w:pPr>
      <w:rPr>
        <w:rFonts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11" w15:restartNumberingAfterBreak="0">
    <w:nsid w:val="71F81A9B"/>
    <w:multiLevelType w:val="multilevel"/>
    <w:tmpl w:val="68121924"/>
    <w:styleLink w:val="Koppenlijst"/>
    <w:lvl w:ilvl="0">
      <w:start w:val="1"/>
      <w:numFmt w:val="decimal"/>
      <w:pStyle w:val="Titre1"/>
      <w:lvlText w:val="%1."/>
      <w:lvlJc w:val="left"/>
      <w:pPr>
        <w:ind w:left="794" w:hanging="794"/>
      </w:pPr>
      <w:rPr>
        <w:rFonts w:asciiTheme="majorHAnsi" w:hAnsiTheme="majorHAnsi" w:hint="default"/>
      </w:rPr>
    </w:lvl>
    <w:lvl w:ilvl="1">
      <w:start w:val="1"/>
      <w:numFmt w:val="decimal"/>
      <w:pStyle w:val="Titre2"/>
      <w:lvlText w:val="%1.%2"/>
      <w:lvlJc w:val="left"/>
      <w:pPr>
        <w:ind w:left="794" w:hanging="794"/>
      </w:pPr>
      <w:rPr>
        <w:rFonts w:asciiTheme="majorHAnsi" w:hAnsiTheme="majorHAnsi" w:hint="default"/>
      </w:rPr>
    </w:lvl>
    <w:lvl w:ilvl="2">
      <w:start w:val="1"/>
      <w:numFmt w:val="decimal"/>
      <w:pStyle w:val="Titre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2"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3"/>
  </w:num>
  <w:num w:numId="2" w16cid:durableId="1243250502">
    <w:abstractNumId w:val="3"/>
  </w:num>
  <w:num w:numId="3" w16cid:durableId="616104099">
    <w:abstractNumId w:val="1"/>
  </w:num>
  <w:num w:numId="4" w16cid:durableId="557207167">
    <w:abstractNumId w:val="7"/>
  </w:num>
  <w:num w:numId="5" w16cid:durableId="1271474752">
    <w:abstractNumId w:val="6"/>
  </w:num>
  <w:num w:numId="6" w16cid:durableId="185218025">
    <w:abstractNumId w:val="6"/>
  </w:num>
  <w:num w:numId="7" w16cid:durableId="801267783">
    <w:abstractNumId w:val="6"/>
  </w:num>
  <w:num w:numId="8" w16cid:durableId="1096902998">
    <w:abstractNumId w:val="11"/>
  </w:num>
  <w:num w:numId="9" w16cid:durableId="610670841">
    <w:abstractNumId w:val="3"/>
  </w:num>
  <w:num w:numId="10" w16cid:durableId="49766568">
    <w:abstractNumId w:val="7"/>
  </w:num>
  <w:num w:numId="11" w16cid:durableId="20323767">
    <w:abstractNumId w:val="8"/>
  </w:num>
  <w:num w:numId="12" w16cid:durableId="36973620">
    <w:abstractNumId w:val="2"/>
  </w:num>
  <w:num w:numId="13" w16cid:durableId="398480499">
    <w:abstractNumId w:val="12"/>
  </w:num>
  <w:num w:numId="14" w16cid:durableId="80413668">
    <w:abstractNumId w:val="0"/>
  </w:num>
  <w:num w:numId="15" w16cid:durableId="1157040786">
    <w:abstractNumId w:val="5"/>
  </w:num>
  <w:num w:numId="16" w16cid:durableId="19089233">
    <w:abstractNumId w:val="4"/>
  </w:num>
  <w:num w:numId="17" w16cid:durableId="2075929641">
    <w:abstractNumId w:val="9"/>
  </w:num>
  <w:num w:numId="18" w16cid:durableId="86385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A2"/>
    <w:rsid w:val="00026820"/>
    <w:rsid w:val="00027F66"/>
    <w:rsid w:val="0004480A"/>
    <w:rsid w:val="00047BCE"/>
    <w:rsid w:val="0005570D"/>
    <w:rsid w:val="000B6330"/>
    <w:rsid w:val="000C1D84"/>
    <w:rsid w:val="000D0B3D"/>
    <w:rsid w:val="00110854"/>
    <w:rsid w:val="0019678B"/>
    <w:rsid w:val="001E6468"/>
    <w:rsid w:val="00221978"/>
    <w:rsid w:val="00233F7F"/>
    <w:rsid w:val="002419DA"/>
    <w:rsid w:val="00245C6F"/>
    <w:rsid w:val="002503B1"/>
    <w:rsid w:val="00261FF8"/>
    <w:rsid w:val="002C26C1"/>
    <w:rsid w:val="002F028C"/>
    <w:rsid w:val="002F4714"/>
    <w:rsid w:val="00315481"/>
    <w:rsid w:val="00354A63"/>
    <w:rsid w:val="00372C5F"/>
    <w:rsid w:val="00383CCC"/>
    <w:rsid w:val="003B1310"/>
    <w:rsid w:val="003B3233"/>
    <w:rsid w:val="003E7D58"/>
    <w:rsid w:val="00427B77"/>
    <w:rsid w:val="00430E6A"/>
    <w:rsid w:val="00450B24"/>
    <w:rsid w:val="00462E14"/>
    <w:rsid w:val="00467652"/>
    <w:rsid w:val="00471148"/>
    <w:rsid w:val="00480A6C"/>
    <w:rsid w:val="004F1E46"/>
    <w:rsid w:val="004F6807"/>
    <w:rsid w:val="00505A92"/>
    <w:rsid w:val="005334BE"/>
    <w:rsid w:val="00537E34"/>
    <w:rsid w:val="00543A1D"/>
    <w:rsid w:val="00544A1E"/>
    <w:rsid w:val="0059325B"/>
    <w:rsid w:val="005B4F41"/>
    <w:rsid w:val="005D5AAC"/>
    <w:rsid w:val="005D5D88"/>
    <w:rsid w:val="005F1140"/>
    <w:rsid w:val="0060794F"/>
    <w:rsid w:val="00610A43"/>
    <w:rsid w:val="006342F8"/>
    <w:rsid w:val="00636967"/>
    <w:rsid w:val="00651608"/>
    <w:rsid w:val="006A159E"/>
    <w:rsid w:val="006B682F"/>
    <w:rsid w:val="006C37D9"/>
    <w:rsid w:val="006F1C31"/>
    <w:rsid w:val="00701A94"/>
    <w:rsid w:val="00786100"/>
    <w:rsid w:val="007B1205"/>
    <w:rsid w:val="007D0821"/>
    <w:rsid w:val="007F4FFE"/>
    <w:rsid w:val="00810CA0"/>
    <w:rsid w:val="00880EA2"/>
    <w:rsid w:val="00887956"/>
    <w:rsid w:val="00902DAF"/>
    <w:rsid w:val="00920F6F"/>
    <w:rsid w:val="00961627"/>
    <w:rsid w:val="00961C13"/>
    <w:rsid w:val="00972933"/>
    <w:rsid w:val="00975D3E"/>
    <w:rsid w:val="009E53D6"/>
    <w:rsid w:val="009F0619"/>
    <w:rsid w:val="009F181D"/>
    <w:rsid w:val="00A06C4F"/>
    <w:rsid w:val="00A21DF8"/>
    <w:rsid w:val="00A4544F"/>
    <w:rsid w:val="00A5069D"/>
    <w:rsid w:val="00A642E3"/>
    <w:rsid w:val="00AA025D"/>
    <w:rsid w:val="00AA0CD5"/>
    <w:rsid w:val="00AB3598"/>
    <w:rsid w:val="00B35BAC"/>
    <w:rsid w:val="00B50715"/>
    <w:rsid w:val="00B54689"/>
    <w:rsid w:val="00BA20E8"/>
    <w:rsid w:val="00C0238D"/>
    <w:rsid w:val="00C31811"/>
    <w:rsid w:val="00C320AE"/>
    <w:rsid w:val="00C719A3"/>
    <w:rsid w:val="00C90720"/>
    <w:rsid w:val="00CD0194"/>
    <w:rsid w:val="00CD35D9"/>
    <w:rsid w:val="00D16820"/>
    <w:rsid w:val="00D41F6D"/>
    <w:rsid w:val="00D458A5"/>
    <w:rsid w:val="00D47B2D"/>
    <w:rsid w:val="00D501AA"/>
    <w:rsid w:val="00D51CF4"/>
    <w:rsid w:val="00D628DB"/>
    <w:rsid w:val="00DB12BD"/>
    <w:rsid w:val="00E15C48"/>
    <w:rsid w:val="00E64330"/>
    <w:rsid w:val="00E6666C"/>
    <w:rsid w:val="00E710F3"/>
    <w:rsid w:val="00E721B9"/>
    <w:rsid w:val="00E97455"/>
    <w:rsid w:val="00EC1AC5"/>
    <w:rsid w:val="00EC1BE6"/>
    <w:rsid w:val="00EE5329"/>
    <w:rsid w:val="00EF1E5D"/>
    <w:rsid w:val="00EF1E8E"/>
    <w:rsid w:val="00F14AAB"/>
    <w:rsid w:val="00F34AB2"/>
    <w:rsid w:val="00F63542"/>
    <w:rsid w:val="00F95197"/>
    <w:rsid w:val="00FE0FE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E987B"/>
  <w15:chartTrackingRefBased/>
  <w15:docId w15:val="{0FF4A8A4-5597-4895-A1E9-E8A53A81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EA2"/>
    <w:pPr>
      <w:spacing w:line="259" w:lineRule="auto"/>
    </w:pPr>
    <w:rPr>
      <w:rFonts w:ascii="Verdana" w:hAnsi="Verdana"/>
      <w:kern w:val="2"/>
      <w:sz w:val="17"/>
      <w:szCs w:val="22"/>
      <w:lang w:val="fr-FR"/>
      <w14:ligatures w14:val="standardContextual"/>
    </w:rPr>
  </w:style>
  <w:style w:type="paragraph" w:styleId="Titre1">
    <w:name w:val="heading 1"/>
    <w:aliases w:val="H1"/>
    <w:basedOn w:val="Normal"/>
    <w:next w:val="Normal"/>
    <w:link w:val="Titre1Car"/>
    <w:uiPriority w:val="3"/>
    <w:qFormat/>
    <w:rsid w:val="00F63542"/>
    <w:pPr>
      <w:keepNext/>
      <w:keepLines/>
      <w:numPr>
        <w:numId w:val="12"/>
      </w:numPr>
      <w:spacing w:before="270" w:after="270" w:line="270" w:lineRule="atLeast"/>
      <w:outlineLvl w:val="0"/>
    </w:pPr>
    <w:rPr>
      <w:rFonts w:asciiTheme="majorHAnsi" w:eastAsia="Times New Roman" w:hAnsiTheme="majorHAnsi" w:cs="Times New Roman"/>
      <w:b/>
      <w:kern w:val="0"/>
      <w:sz w:val="28"/>
      <w:szCs w:val="20"/>
      <w:lang w:val="en-GB"/>
      <w14:ligatures w14:val="none"/>
    </w:rPr>
  </w:style>
  <w:style w:type="paragraph" w:styleId="Titre2">
    <w:name w:val="heading 2"/>
    <w:aliases w:val="H2"/>
    <w:basedOn w:val="Titre1"/>
    <w:next w:val="Normal"/>
    <w:link w:val="Titre2Car"/>
    <w:uiPriority w:val="3"/>
    <w:qFormat/>
    <w:rsid w:val="001E6468"/>
    <w:pPr>
      <w:numPr>
        <w:ilvl w:val="1"/>
      </w:numPr>
      <w:spacing w:after="0"/>
      <w:outlineLvl w:val="1"/>
    </w:pPr>
    <w:rPr>
      <w:sz w:val="24"/>
    </w:rPr>
  </w:style>
  <w:style w:type="paragraph" w:styleId="Titre3">
    <w:name w:val="heading 3"/>
    <w:aliases w:val="H3"/>
    <w:basedOn w:val="Titre1"/>
    <w:next w:val="Normal"/>
    <w:link w:val="Titre3Car"/>
    <w:uiPriority w:val="3"/>
    <w:qFormat/>
    <w:rsid w:val="001E6468"/>
    <w:pPr>
      <w:numPr>
        <w:ilvl w:val="2"/>
      </w:numPr>
      <w:spacing w:before="140" w:after="0"/>
      <w:outlineLvl w:val="2"/>
    </w:pPr>
    <w:rPr>
      <w:color w:val="000000" w:themeColor="text1"/>
      <w:sz w:val="21"/>
    </w:rPr>
  </w:style>
  <w:style w:type="paragraph" w:styleId="Titre4">
    <w:name w:val="heading 4"/>
    <w:aliases w:val="UL"/>
    <w:basedOn w:val="Normal"/>
    <w:next w:val="Normal"/>
    <w:link w:val="Titre4Car"/>
    <w:uiPriority w:val="3"/>
    <w:qFormat/>
    <w:rsid w:val="00A4544F"/>
    <w:pPr>
      <w:keepNext/>
      <w:keepLines/>
      <w:pageBreakBefore/>
      <w:spacing w:after="270" w:line="270" w:lineRule="atLeast"/>
      <w:outlineLvl w:val="3"/>
    </w:pPr>
    <w:rPr>
      <w:rFonts w:asciiTheme="majorHAnsi" w:eastAsiaTheme="majorEastAsia" w:hAnsiTheme="majorHAnsi" w:cstheme="majorBidi"/>
      <w:b/>
      <w:iCs/>
      <w:kern w:val="0"/>
      <w:sz w:val="28"/>
      <w:szCs w:val="20"/>
      <w:lang w:val="en-GB"/>
      <w14:ligatures w14:val="none"/>
    </w:rPr>
  </w:style>
  <w:style w:type="paragraph" w:styleId="Titre5">
    <w:name w:val="heading 5"/>
    <w:basedOn w:val="Normal"/>
    <w:next w:val="Normal"/>
    <w:link w:val="Titre5Car"/>
    <w:uiPriority w:val="9"/>
    <w:semiHidden/>
    <w:unhideWhenUsed/>
    <w:rsid w:val="00880EA2"/>
    <w:pPr>
      <w:keepNext/>
      <w:keepLines/>
      <w:spacing w:before="80" w:after="40" w:line="270" w:lineRule="atLeast"/>
      <w:outlineLvl w:val="4"/>
    </w:pPr>
    <w:rPr>
      <w:rFonts w:asciiTheme="minorHAnsi" w:eastAsiaTheme="majorEastAsia" w:hAnsiTheme="minorHAnsi" w:cstheme="majorBidi"/>
      <w:color w:val="1188A9" w:themeColor="accent1" w:themeShade="BF"/>
      <w:kern w:val="0"/>
      <w:sz w:val="21"/>
      <w:szCs w:val="20"/>
      <w:lang w:val="en-GB"/>
      <w14:ligatures w14:val="none"/>
    </w:rPr>
  </w:style>
  <w:style w:type="paragraph" w:styleId="Titre6">
    <w:name w:val="heading 6"/>
    <w:basedOn w:val="Normal"/>
    <w:next w:val="Normal"/>
    <w:link w:val="Titre6Car"/>
    <w:uiPriority w:val="9"/>
    <w:semiHidden/>
    <w:unhideWhenUsed/>
    <w:qFormat/>
    <w:rsid w:val="00880EA2"/>
    <w:pPr>
      <w:keepNext/>
      <w:keepLines/>
      <w:spacing w:before="40" w:line="270" w:lineRule="atLeast"/>
      <w:outlineLvl w:val="5"/>
    </w:pPr>
    <w:rPr>
      <w:rFonts w:asciiTheme="minorHAnsi" w:eastAsiaTheme="majorEastAsia" w:hAnsiTheme="minorHAnsi" w:cstheme="majorBidi"/>
      <w:i/>
      <w:iCs/>
      <w:color w:val="595959" w:themeColor="text1" w:themeTint="A6"/>
      <w:kern w:val="0"/>
      <w:sz w:val="21"/>
      <w:szCs w:val="20"/>
      <w:lang w:val="en-GB"/>
      <w14:ligatures w14:val="none"/>
    </w:rPr>
  </w:style>
  <w:style w:type="paragraph" w:styleId="Titre7">
    <w:name w:val="heading 7"/>
    <w:basedOn w:val="Normal"/>
    <w:next w:val="Normal"/>
    <w:link w:val="Titre7Car"/>
    <w:uiPriority w:val="9"/>
    <w:semiHidden/>
    <w:unhideWhenUsed/>
    <w:qFormat/>
    <w:rsid w:val="00880EA2"/>
    <w:pPr>
      <w:keepNext/>
      <w:keepLines/>
      <w:spacing w:before="40" w:line="270" w:lineRule="atLeast"/>
      <w:outlineLvl w:val="6"/>
    </w:pPr>
    <w:rPr>
      <w:rFonts w:asciiTheme="minorHAnsi" w:eastAsiaTheme="majorEastAsia" w:hAnsiTheme="minorHAnsi" w:cstheme="majorBidi"/>
      <w:color w:val="595959" w:themeColor="text1" w:themeTint="A6"/>
      <w:kern w:val="0"/>
      <w:sz w:val="21"/>
      <w:szCs w:val="20"/>
      <w:lang w:val="en-GB"/>
      <w14:ligatures w14:val="none"/>
    </w:rPr>
  </w:style>
  <w:style w:type="paragraph" w:styleId="Titre8">
    <w:name w:val="heading 8"/>
    <w:basedOn w:val="Normal"/>
    <w:next w:val="Normal"/>
    <w:link w:val="Titre8Car"/>
    <w:uiPriority w:val="9"/>
    <w:semiHidden/>
    <w:unhideWhenUsed/>
    <w:qFormat/>
    <w:rsid w:val="00880EA2"/>
    <w:pPr>
      <w:keepNext/>
      <w:keepLines/>
      <w:spacing w:line="270" w:lineRule="atLeast"/>
      <w:outlineLvl w:val="7"/>
    </w:pPr>
    <w:rPr>
      <w:rFonts w:asciiTheme="minorHAnsi" w:eastAsiaTheme="majorEastAsia" w:hAnsiTheme="minorHAnsi" w:cstheme="majorBidi"/>
      <w:i/>
      <w:iCs/>
      <w:color w:val="272727" w:themeColor="text1" w:themeTint="D8"/>
      <w:kern w:val="0"/>
      <w:sz w:val="21"/>
      <w:szCs w:val="20"/>
      <w:lang w:val="en-GB"/>
      <w14:ligatures w14:val="none"/>
    </w:rPr>
  </w:style>
  <w:style w:type="paragraph" w:styleId="Titre9">
    <w:name w:val="heading 9"/>
    <w:basedOn w:val="Normal"/>
    <w:next w:val="Normal"/>
    <w:link w:val="Titre9Car"/>
    <w:uiPriority w:val="9"/>
    <w:semiHidden/>
    <w:unhideWhenUsed/>
    <w:qFormat/>
    <w:rsid w:val="00880EA2"/>
    <w:pPr>
      <w:keepNext/>
      <w:keepLines/>
      <w:spacing w:line="270" w:lineRule="atLeast"/>
      <w:outlineLvl w:val="8"/>
    </w:pPr>
    <w:rPr>
      <w:rFonts w:asciiTheme="minorHAnsi" w:eastAsiaTheme="majorEastAsia" w:hAnsiTheme="minorHAnsi" w:cstheme="majorBidi"/>
      <w:color w:val="272727" w:themeColor="text1" w:themeTint="D8"/>
      <w:kern w:val="0"/>
      <w:sz w:val="21"/>
      <w:szCs w:val="20"/>
      <w:lang w:val="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cent">
    <w:name w:val="Accent"/>
    <w:basedOn w:val="Normal"/>
    <w:next w:val="Normal"/>
    <w:uiPriority w:val="1"/>
    <w:qFormat/>
    <w:rsid w:val="001E6468"/>
    <w:pPr>
      <w:spacing w:line="270" w:lineRule="atLeast"/>
    </w:pPr>
    <w:rPr>
      <w:rFonts w:asciiTheme="majorHAnsi" w:hAnsiTheme="majorHAnsi"/>
      <w:b/>
      <w:kern w:val="0"/>
      <w:sz w:val="21"/>
      <w:szCs w:val="20"/>
      <w:lang w:val="en-GB"/>
      <w14:ligatures w14:val="none"/>
    </w:rPr>
  </w:style>
  <w:style w:type="paragraph" w:styleId="Lgende">
    <w:name w:val="caption"/>
    <w:basedOn w:val="Normal"/>
    <w:next w:val="Normal"/>
    <w:uiPriority w:val="5"/>
    <w:qFormat/>
    <w:rsid w:val="00CD35D9"/>
    <w:pPr>
      <w:spacing w:after="140" w:line="270" w:lineRule="atLeast"/>
    </w:pPr>
    <w:rPr>
      <w:rFonts w:asciiTheme="minorHAnsi" w:hAnsiTheme="minorHAnsi"/>
      <w:i/>
      <w:iCs/>
      <w:kern w:val="0"/>
      <w:sz w:val="18"/>
      <w:szCs w:val="18"/>
      <w:lang w:val="en-GB"/>
      <w14:ligatures w14:val="none"/>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spacing w:line="270" w:lineRule="atLeast"/>
    </w:pPr>
    <w:rPr>
      <w:rFonts w:asciiTheme="minorHAnsi" w:hAnsiTheme="minorHAnsi"/>
      <w:kern w:val="0"/>
      <w:sz w:val="21"/>
      <w:szCs w:val="20"/>
      <w:lang w:val="en-GB"/>
      <w14:ligatures w14:val="none"/>
    </w:r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spacing w:line="270" w:lineRule="atLeast"/>
    </w:pPr>
    <w:rPr>
      <w:rFonts w:asciiTheme="minorHAnsi" w:eastAsia="Times New Roman" w:hAnsiTheme="minorHAnsi" w:cs="Arial"/>
      <w:kern w:val="0"/>
      <w:sz w:val="21"/>
      <w:szCs w:val="18"/>
      <w:lang w:val="en-GB" w:eastAsia="nl-NL"/>
      <w14:ligatures w14:val="none"/>
    </w:rPr>
  </w:style>
  <w:style w:type="paragraph" w:styleId="TM1">
    <w:name w:val="toc 1"/>
    <w:basedOn w:val="Normal"/>
    <w:next w:val="Normal"/>
    <w:autoRedefine/>
    <w:uiPriority w:val="39"/>
    <w:rsid w:val="00A4544F"/>
    <w:pPr>
      <w:tabs>
        <w:tab w:val="left" w:pos="0"/>
        <w:tab w:val="left" w:pos="851"/>
        <w:tab w:val="right" w:leader="dot" w:pos="8590"/>
      </w:tabs>
      <w:spacing w:before="140" w:line="270" w:lineRule="atLeast"/>
      <w:ind w:left="851" w:right="454" w:hanging="851"/>
      <w:contextualSpacing/>
    </w:pPr>
    <w:rPr>
      <w:rFonts w:asciiTheme="minorHAnsi" w:eastAsia="Times New Roman" w:hAnsiTheme="minorHAnsi" w:cs="Times New Roman"/>
      <w:b/>
      <w:noProof/>
      <w:kern w:val="0"/>
      <w:sz w:val="21"/>
      <w:szCs w:val="24"/>
      <w:lang w:val="en-GB"/>
      <w14:ligatures w14:val="none"/>
    </w:rPr>
  </w:style>
  <w:style w:type="paragraph" w:styleId="TM2">
    <w:name w:val="toc 2"/>
    <w:basedOn w:val="TM1"/>
    <w:next w:val="Normal"/>
    <w:autoRedefine/>
    <w:uiPriority w:val="39"/>
    <w:rsid w:val="003B3233"/>
    <w:pPr>
      <w:spacing w:before="0"/>
      <w:contextualSpacing w:val="0"/>
    </w:pPr>
    <w:rPr>
      <w:b w:val="0"/>
      <w:szCs w:val="20"/>
    </w:rPr>
  </w:style>
  <w:style w:type="paragraph" w:styleId="TM3">
    <w:name w:val="toc 3"/>
    <w:basedOn w:val="TM2"/>
    <w:next w:val="Normal"/>
    <w:autoRedefine/>
    <w:uiPriority w:val="39"/>
    <w:rsid w:val="003B3233"/>
  </w:style>
  <w:style w:type="paragraph" w:styleId="TM4">
    <w:name w:val="toc 4"/>
    <w:basedOn w:val="TM1"/>
    <w:next w:val="Normal"/>
    <w:autoRedefine/>
    <w:uiPriority w:val="39"/>
    <w:unhideWhenUsed/>
    <w:rsid w:val="00A06C4F"/>
    <w:pPr>
      <w:ind w:left="0" w:firstLine="0"/>
    </w:pPr>
  </w:style>
  <w:style w:type="character" w:customStyle="1" w:styleId="Titre1Car">
    <w:name w:val="Titre 1 Car"/>
    <w:aliases w:val="H1 Car"/>
    <w:basedOn w:val="Policepardfaut"/>
    <w:link w:val="Titre1"/>
    <w:uiPriority w:val="3"/>
    <w:rsid w:val="00F63542"/>
    <w:rPr>
      <w:rFonts w:asciiTheme="majorHAnsi" w:eastAsia="Times New Roman" w:hAnsiTheme="majorHAnsi" w:cs="Times New Roman"/>
      <w:b/>
      <w:sz w:val="28"/>
      <w:lang w:val="en-GB"/>
    </w:rPr>
  </w:style>
  <w:style w:type="character" w:customStyle="1" w:styleId="Titre2Car">
    <w:name w:val="Titre 2 Car"/>
    <w:aliases w:val="H2 Car"/>
    <w:basedOn w:val="Policepardfaut"/>
    <w:link w:val="Titre2"/>
    <w:uiPriority w:val="3"/>
    <w:rsid w:val="001E6468"/>
    <w:rPr>
      <w:rFonts w:asciiTheme="majorHAnsi" w:eastAsia="Times New Roman" w:hAnsiTheme="majorHAnsi" w:cs="Times New Roman"/>
      <w:b/>
      <w:sz w:val="24"/>
      <w:lang w:val="en-GB"/>
    </w:rPr>
  </w:style>
  <w:style w:type="character" w:customStyle="1" w:styleId="Titre3Car">
    <w:name w:val="Titre 3 Car"/>
    <w:aliases w:val="H3 Car"/>
    <w:basedOn w:val="Policepardfaut"/>
    <w:link w:val="Titre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re">
    <w:name w:val="Title"/>
    <w:basedOn w:val="Normal"/>
    <w:next w:val="Normal"/>
    <w:link w:val="TitreCar"/>
    <w:uiPriority w:val="10"/>
    <w:rsid w:val="005D5AAC"/>
    <w:pPr>
      <w:spacing w:line="270" w:lineRule="atLeast"/>
      <w:contextualSpacing/>
    </w:pPr>
    <w:rPr>
      <w:rFonts w:asciiTheme="minorHAnsi" w:eastAsiaTheme="majorEastAsia" w:hAnsiTheme="minorHAnsi" w:cstheme="majorBidi"/>
      <w:b/>
      <w:spacing w:val="-10"/>
      <w:kern w:val="28"/>
      <w:sz w:val="36"/>
      <w:szCs w:val="56"/>
      <w:lang w:val="en-GB"/>
      <w14:ligatures w14:val="none"/>
    </w:rPr>
  </w:style>
  <w:style w:type="character" w:customStyle="1" w:styleId="TitreCar">
    <w:name w:val="Titre Car"/>
    <w:basedOn w:val="Policepardfaut"/>
    <w:link w:val="Titre"/>
    <w:uiPriority w:val="10"/>
    <w:rsid w:val="005D5AAC"/>
    <w:rPr>
      <w:rFonts w:eastAsiaTheme="majorEastAsia" w:cstheme="majorBidi"/>
      <w:b/>
      <w:spacing w:val="-10"/>
      <w:kern w:val="28"/>
      <w:sz w:val="36"/>
      <w:szCs w:val="56"/>
    </w:rPr>
  </w:style>
  <w:style w:type="table" w:styleId="Grilledutableau">
    <w:name w:val="Table Grid"/>
    <w:basedOn w:val="TableauNormal"/>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auNormal"/>
    <w:uiPriority w:val="99"/>
    <w:rsid w:val="00E64330"/>
    <w:tblPr>
      <w:tblCellMar>
        <w:left w:w="0" w:type="dxa"/>
        <w:right w:w="0" w:type="dxa"/>
      </w:tblCellMar>
    </w:tblPr>
  </w:style>
  <w:style w:type="paragraph" w:styleId="En-tte">
    <w:name w:val="header"/>
    <w:basedOn w:val="Normal"/>
    <w:link w:val="En-tteCar"/>
    <w:uiPriority w:val="99"/>
    <w:unhideWhenUsed/>
    <w:rsid w:val="00CD35D9"/>
    <w:pPr>
      <w:tabs>
        <w:tab w:val="center" w:pos="4513"/>
        <w:tab w:val="right" w:pos="9026"/>
      </w:tabs>
      <w:spacing w:line="240" w:lineRule="auto"/>
    </w:pPr>
    <w:rPr>
      <w:rFonts w:asciiTheme="minorHAnsi" w:hAnsiTheme="minorHAnsi"/>
      <w:noProof/>
      <w:kern w:val="0"/>
      <w:szCs w:val="20"/>
      <w:lang w:val="en-GB"/>
      <w14:ligatures w14:val="none"/>
    </w:rPr>
  </w:style>
  <w:style w:type="character" w:customStyle="1" w:styleId="En-tteCar">
    <w:name w:val="En-tête Car"/>
    <w:basedOn w:val="Policepardfaut"/>
    <w:link w:val="En-tte"/>
    <w:uiPriority w:val="99"/>
    <w:rsid w:val="00CD35D9"/>
    <w:rPr>
      <w:noProof/>
      <w:sz w:val="17"/>
      <w:lang w:val="en-GB"/>
    </w:rPr>
  </w:style>
  <w:style w:type="paragraph" w:styleId="Pieddepage">
    <w:name w:val="footer"/>
    <w:basedOn w:val="Normal"/>
    <w:link w:val="PieddepageCar"/>
    <w:uiPriority w:val="99"/>
    <w:unhideWhenUsed/>
    <w:rsid w:val="00CD35D9"/>
    <w:pPr>
      <w:tabs>
        <w:tab w:val="center" w:pos="4513"/>
        <w:tab w:val="right" w:pos="9026"/>
      </w:tabs>
      <w:spacing w:line="240" w:lineRule="auto"/>
    </w:pPr>
    <w:rPr>
      <w:rFonts w:asciiTheme="minorHAnsi" w:hAnsiTheme="minorHAnsi"/>
      <w:noProof/>
      <w:kern w:val="0"/>
      <w:szCs w:val="20"/>
      <w:lang w:val="en-GB"/>
      <w14:ligatures w14:val="none"/>
    </w:rPr>
  </w:style>
  <w:style w:type="character" w:customStyle="1" w:styleId="PieddepageCar">
    <w:name w:val="Pied de page Car"/>
    <w:basedOn w:val="Policepardfaut"/>
    <w:link w:val="Pieddepage"/>
    <w:uiPriority w:val="99"/>
    <w:rsid w:val="00CD35D9"/>
    <w:rPr>
      <w:noProof/>
      <w:sz w:val="17"/>
      <w:lang w:val="en-GB"/>
    </w:rPr>
  </w:style>
  <w:style w:type="character" w:styleId="lev">
    <w:name w:val="Strong"/>
    <w:basedOn w:val="Policepardfaut"/>
    <w:uiPriority w:val="22"/>
    <w:rsid w:val="005B4F41"/>
    <w:rPr>
      <w:rFonts w:asciiTheme="majorHAnsi" w:hAnsiTheme="majorHAnsi"/>
      <w:b/>
      <w:bCs/>
    </w:rPr>
  </w:style>
  <w:style w:type="character" w:styleId="Lienhypertexte">
    <w:name w:val="Hyperlink"/>
    <w:basedOn w:val="Policepardfaut"/>
    <w:uiPriority w:val="99"/>
    <w:unhideWhenUsed/>
    <w:rsid w:val="005B4F41"/>
    <w:rPr>
      <w:color w:val="008FCC" w:themeColor="hyperlink"/>
      <w:u w:val="single"/>
    </w:rPr>
  </w:style>
  <w:style w:type="character" w:styleId="Mentionnonrsolue">
    <w:name w:val="Unresolved Mention"/>
    <w:basedOn w:val="Policepardfaut"/>
    <w:uiPriority w:val="99"/>
    <w:semiHidden/>
    <w:unhideWhenUsed/>
    <w:rsid w:val="005B4F41"/>
    <w:rPr>
      <w:color w:val="605E5C"/>
      <w:shd w:val="clear" w:color="auto" w:fill="E1DFDD"/>
    </w:rPr>
  </w:style>
  <w:style w:type="paragraph" w:styleId="En-ttedetabledesmatires">
    <w:name w:val="TOC Heading"/>
    <w:basedOn w:val="Titre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desillustrations">
    <w:name w:val="table of figures"/>
    <w:basedOn w:val="Normal"/>
    <w:next w:val="Normal"/>
    <w:uiPriority w:val="99"/>
    <w:unhideWhenUsed/>
    <w:rsid w:val="00D51CF4"/>
    <w:pPr>
      <w:tabs>
        <w:tab w:val="right" w:leader="dot" w:pos="8590"/>
      </w:tabs>
      <w:spacing w:line="270" w:lineRule="atLeast"/>
      <w:ind w:right="454"/>
    </w:pPr>
    <w:rPr>
      <w:rFonts w:asciiTheme="minorHAnsi" w:hAnsiTheme="minorHAnsi"/>
      <w:kern w:val="0"/>
      <w:sz w:val="21"/>
      <w:szCs w:val="20"/>
      <w:lang w:val="en-GB"/>
      <w14:ligatures w14:val="none"/>
    </w:rPr>
  </w:style>
  <w:style w:type="character" w:styleId="Textedelespacerserv">
    <w:name w:val="Placeholder Text"/>
    <w:basedOn w:val="Policepardfaut"/>
    <w:uiPriority w:val="99"/>
    <w:semiHidden/>
    <w:rsid w:val="001E6468"/>
    <w:rPr>
      <w:color w:val="666666"/>
    </w:rPr>
  </w:style>
  <w:style w:type="character" w:customStyle="1" w:styleId="Titre4Car">
    <w:name w:val="Titre 4 Car"/>
    <w:aliases w:val="UL Car"/>
    <w:basedOn w:val="Policepardfaut"/>
    <w:link w:val="Titre4"/>
    <w:uiPriority w:val="3"/>
    <w:rsid w:val="00A4544F"/>
    <w:rPr>
      <w:rFonts w:asciiTheme="majorHAnsi" w:eastAsiaTheme="majorEastAsia" w:hAnsiTheme="majorHAnsi" w:cstheme="majorBidi"/>
      <w:b/>
      <w:iCs/>
      <w:sz w:val="28"/>
      <w:lang w:val="en-GB"/>
    </w:rPr>
  </w:style>
  <w:style w:type="character" w:customStyle="1" w:styleId="ui-provider">
    <w:name w:val="ui-provider"/>
    <w:basedOn w:val="Policepardfaut"/>
    <w:rsid w:val="00FE0FEB"/>
  </w:style>
  <w:style w:type="paragraph" w:styleId="Paragraphedeliste">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eastAsia="Times New Roman" w:cs="Times New Roman"/>
      <w:kern w:val="0"/>
      <w:szCs w:val="20"/>
      <w:lang w:val="en-GB" w:eastAsia="nl-NL"/>
    </w:rPr>
  </w:style>
  <w:style w:type="table" w:customStyle="1" w:styleId="TableGrid1">
    <w:name w:val="Table Grid1"/>
    <w:basedOn w:val="TableauNormal"/>
    <w:next w:val="Grilledutableau"/>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customStyle="1" w:styleId="normaltextrun">
    <w:name w:val="normaltextrun"/>
    <w:basedOn w:val="Policepardfaut"/>
    <w:rsid w:val="00EC1BE6"/>
  </w:style>
  <w:style w:type="character" w:customStyle="1" w:styleId="eop">
    <w:name w:val="eop"/>
    <w:basedOn w:val="Policepardfaut"/>
    <w:rsid w:val="00EC1BE6"/>
  </w:style>
  <w:style w:type="character" w:customStyle="1" w:styleId="Titre5Car">
    <w:name w:val="Titre 5 Car"/>
    <w:basedOn w:val="Policepardfaut"/>
    <w:link w:val="Titre5"/>
    <w:uiPriority w:val="9"/>
    <w:semiHidden/>
    <w:rsid w:val="00880EA2"/>
    <w:rPr>
      <w:rFonts w:eastAsiaTheme="majorEastAsia" w:cstheme="majorBidi"/>
      <w:color w:val="1188A9" w:themeColor="accent1" w:themeShade="BF"/>
      <w:sz w:val="21"/>
      <w:lang w:val="en-GB"/>
    </w:rPr>
  </w:style>
  <w:style w:type="character" w:customStyle="1" w:styleId="Titre6Car">
    <w:name w:val="Titre 6 Car"/>
    <w:basedOn w:val="Policepardfaut"/>
    <w:link w:val="Titre6"/>
    <w:uiPriority w:val="9"/>
    <w:semiHidden/>
    <w:rsid w:val="00880EA2"/>
    <w:rPr>
      <w:rFonts w:eastAsiaTheme="majorEastAsia" w:cstheme="majorBidi"/>
      <w:i/>
      <w:iCs/>
      <w:color w:val="595959" w:themeColor="text1" w:themeTint="A6"/>
      <w:sz w:val="21"/>
      <w:lang w:val="en-GB"/>
    </w:rPr>
  </w:style>
  <w:style w:type="character" w:customStyle="1" w:styleId="Titre7Car">
    <w:name w:val="Titre 7 Car"/>
    <w:basedOn w:val="Policepardfaut"/>
    <w:link w:val="Titre7"/>
    <w:uiPriority w:val="9"/>
    <w:semiHidden/>
    <w:rsid w:val="00880EA2"/>
    <w:rPr>
      <w:rFonts w:eastAsiaTheme="majorEastAsia" w:cstheme="majorBidi"/>
      <w:color w:val="595959" w:themeColor="text1" w:themeTint="A6"/>
      <w:sz w:val="21"/>
      <w:lang w:val="en-GB"/>
    </w:rPr>
  </w:style>
  <w:style w:type="character" w:customStyle="1" w:styleId="Titre8Car">
    <w:name w:val="Titre 8 Car"/>
    <w:basedOn w:val="Policepardfaut"/>
    <w:link w:val="Titre8"/>
    <w:uiPriority w:val="9"/>
    <w:semiHidden/>
    <w:rsid w:val="00880EA2"/>
    <w:rPr>
      <w:rFonts w:eastAsiaTheme="majorEastAsia" w:cstheme="majorBidi"/>
      <w:i/>
      <w:iCs/>
      <w:color w:val="272727" w:themeColor="text1" w:themeTint="D8"/>
      <w:sz w:val="21"/>
      <w:lang w:val="en-GB"/>
    </w:rPr>
  </w:style>
  <w:style w:type="character" w:customStyle="1" w:styleId="Titre9Car">
    <w:name w:val="Titre 9 Car"/>
    <w:basedOn w:val="Policepardfaut"/>
    <w:link w:val="Titre9"/>
    <w:uiPriority w:val="9"/>
    <w:semiHidden/>
    <w:rsid w:val="00880EA2"/>
    <w:rPr>
      <w:rFonts w:eastAsiaTheme="majorEastAsia" w:cstheme="majorBidi"/>
      <w:color w:val="272727" w:themeColor="text1" w:themeTint="D8"/>
      <w:sz w:val="21"/>
      <w:lang w:val="en-GB"/>
    </w:rPr>
  </w:style>
  <w:style w:type="paragraph" w:styleId="Sous-titre">
    <w:name w:val="Subtitle"/>
    <w:basedOn w:val="Normal"/>
    <w:next w:val="Normal"/>
    <w:link w:val="Sous-titreCar"/>
    <w:uiPriority w:val="11"/>
    <w:rsid w:val="00880EA2"/>
    <w:pPr>
      <w:numPr>
        <w:ilvl w:val="1"/>
      </w:numPr>
      <w:spacing w:after="160" w:line="270" w:lineRule="atLeas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ous-titreCar">
    <w:name w:val="Sous-titre Car"/>
    <w:basedOn w:val="Policepardfaut"/>
    <w:link w:val="Sous-titre"/>
    <w:uiPriority w:val="11"/>
    <w:rsid w:val="00880EA2"/>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rsid w:val="00880EA2"/>
    <w:pPr>
      <w:spacing w:before="160" w:after="160" w:line="270" w:lineRule="atLeast"/>
      <w:jc w:val="center"/>
    </w:pPr>
    <w:rPr>
      <w:rFonts w:asciiTheme="minorHAnsi" w:hAnsiTheme="minorHAnsi"/>
      <w:i/>
      <w:iCs/>
      <w:color w:val="404040" w:themeColor="text1" w:themeTint="BF"/>
      <w:kern w:val="0"/>
      <w:sz w:val="21"/>
      <w:szCs w:val="20"/>
      <w:lang w:val="en-GB"/>
      <w14:ligatures w14:val="none"/>
    </w:rPr>
  </w:style>
  <w:style w:type="character" w:customStyle="1" w:styleId="CitationCar">
    <w:name w:val="Citation Car"/>
    <w:basedOn w:val="Policepardfaut"/>
    <w:link w:val="Citation"/>
    <w:uiPriority w:val="29"/>
    <w:rsid w:val="00880EA2"/>
    <w:rPr>
      <w:i/>
      <w:iCs/>
      <w:color w:val="404040" w:themeColor="text1" w:themeTint="BF"/>
      <w:sz w:val="21"/>
      <w:lang w:val="en-GB"/>
    </w:rPr>
  </w:style>
  <w:style w:type="character" w:styleId="Accentuationintense">
    <w:name w:val="Intense Emphasis"/>
    <w:basedOn w:val="Policepardfaut"/>
    <w:uiPriority w:val="21"/>
    <w:rsid w:val="00880EA2"/>
    <w:rPr>
      <w:i/>
      <w:iCs/>
      <w:color w:val="1188A9" w:themeColor="accent1" w:themeShade="BF"/>
    </w:rPr>
  </w:style>
  <w:style w:type="paragraph" w:styleId="Citationintense">
    <w:name w:val="Intense Quote"/>
    <w:basedOn w:val="Normal"/>
    <w:next w:val="Normal"/>
    <w:link w:val="CitationintenseCar"/>
    <w:uiPriority w:val="30"/>
    <w:rsid w:val="00880EA2"/>
    <w:pPr>
      <w:pBdr>
        <w:top w:val="single" w:sz="4" w:space="10" w:color="1188A9" w:themeColor="accent1" w:themeShade="BF"/>
        <w:bottom w:val="single" w:sz="4" w:space="10" w:color="1188A9" w:themeColor="accent1" w:themeShade="BF"/>
      </w:pBdr>
      <w:spacing w:before="360" w:after="360" w:line="270" w:lineRule="atLeast"/>
      <w:ind w:left="864" w:right="864"/>
      <w:jc w:val="center"/>
    </w:pPr>
    <w:rPr>
      <w:rFonts w:asciiTheme="minorHAnsi" w:hAnsiTheme="minorHAnsi"/>
      <w:i/>
      <w:iCs/>
      <w:color w:val="1188A9" w:themeColor="accent1" w:themeShade="BF"/>
      <w:kern w:val="0"/>
      <w:sz w:val="21"/>
      <w:szCs w:val="20"/>
      <w:lang w:val="en-GB"/>
      <w14:ligatures w14:val="none"/>
    </w:rPr>
  </w:style>
  <w:style w:type="character" w:customStyle="1" w:styleId="CitationintenseCar">
    <w:name w:val="Citation intense Car"/>
    <w:basedOn w:val="Policepardfaut"/>
    <w:link w:val="Citationintense"/>
    <w:uiPriority w:val="30"/>
    <w:rsid w:val="00880EA2"/>
    <w:rPr>
      <w:i/>
      <w:iCs/>
      <w:color w:val="1188A9" w:themeColor="accent1" w:themeShade="BF"/>
      <w:sz w:val="21"/>
      <w:lang w:val="en-GB"/>
    </w:rPr>
  </w:style>
  <w:style w:type="character" w:styleId="Rfrenceintense">
    <w:name w:val="Intense Reference"/>
    <w:basedOn w:val="Policepardfaut"/>
    <w:uiPriority w:val="32"/>
    <w:rsid w:val="00880EA2"/>
    <w:rPr>
      <w:b/>
      <w:bCs/>
      <w:smallCaps/>
      <w:color w:val="1188A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1773745050">
          <w:marLeft w:val="0"/>
          <w:marRight w:val="0"/>
          <w:marTop w:val="0"/>
          <w:marBottom w:val="0"/>
          <w:divBdr>
            <w:top w:val="none" w:sz="0" w:space="0" w:color="auto"/>
            <w:left w:val="none" w:sz="0" w:space="0" w:color="auto"/>
            <w:bottom w:val="none" w:sz="0" w:space="0" w:color="auto"/>
            <w:right w:val="none" w:sz="0" w:space="0" w:color="auto"/>
          </w:divBdr>
        </w:div>
        <w:div w:id="657540767">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A586CDD05DAA429382CADA08215026" ma:contentTypeVersion="14" ma:contentTypeDescription="Create a new document." ma:contentTypeScope="" ma:versionID="91c32d7d4c7ca5f531aa9a4a6fb28fb4">
  <xsd:schema xmlns:xsd="http://www.w3.org/2001/XMLSchema" xmlns:xs="http://www.w3.org/2001/XMLSchema" xmlns:p="http://schemas.microsoft.com/office/2006/metadata/properties" xmlns:ns2="c0ed135a-4a4b-4664-b919-354e05a863d7" xmlns:ns3="e387ade4-6730-4aab-9d7a-b895e19528e3" targetNamespace="http://schemas.microsoft.com/office/2006/metadata/properties" ma:root="true" ma:fieldsID="0ed853c73fd0e224ce6d4ebb7d9f4ace" ns2:_="" ns3:_="">
    <xsd:import namespace="c0ed135a-4a4b-4664-b919-354e05a863d7"/>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d135a-4a4b-4664-b919-354e05a8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5f79ef-2a5e-48b5-bd2e-a0b64f55837a}" ma:internalName="TaxCatchAll" ma:showField="CatchAllData" ma:web="219852b0-7a7e-41a8-98f6-a4d1651bc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c0ed135a-4a4b-4664-b919-354e05a863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2.xml><?xml version="1.0" encoding="utf-8"?>
<ds:datastoreItem xmlns:ds="http://schemas.openxmlformats.org/officeDocument/2006/customXml" ds:itemID="{9B246371-D0B3-4DB5-91C8-2E7C1E8C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d135a-4a4b-4664-b919-354e05a863d7"/>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8DDF6-B456-4A93-8C68-8F4E6FBD3849}">
  <ds:schemaRefs>
    <ds:schemaRef ds:uri="http://schemas.microsoft.com/office/2006/metadata/properties"/>
    <ds:schemaRef ds:uri="http://schemas.microsoft.com/office/infopath/2007/PartnerControls"/>
    <ds:schemaRef ds:uri="e387ade4-6730-4aab-9d7a-b895e19528e3"/>
    <ds:schemaRef ds:uri="c0ed135a-4a4b-4664-b919-354e05a863d7"/>
  </ds:schemaRefs>
</ds:datastoreItem>
</file>

<file path=customXml/itemProps4.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5.xml><?xml version="1.0" encoding="utf-8"?>
<ds:datastoreItem xmlns:ds="http://schemas.openxmlformats.org/officeDocument/2006/customXml" ds:itemID="{DC1D6A0E-153A-4B8A-8464-AB4ABB2434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Company>SNV Netherlands Development Organisation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Ramatou, Moumouni Guéro</dc:creator>
  <cp:keywords/>
  <dc:description/>
  <cp:lastModifiedBy>Ramatou, Moumouni Guéro</cp:lastModifiedBy>
  <cp:revision>2</cp:revision>
  <dcterms:created xsi:type="dcterms:W3CDTF">2024-07-20T09:25:00Z</dcterms:created>
  <dcterms:modified xsi:type="dcterms:W3CDTF">2024-07-20T09:25:00Z</dcterms:modified>
</cp:coreProperties>
</file>