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763788" w14:textId="77777777" w:rsidR="00A64E1C" w:rsidRDefault="00A64E1C">
      <w:pPr>
        <w:rPr>
          <w:lang w:val="fr-FR"/>
        </w:rPr>
      </w:pPr>
    </w:p>
    <w:p w14:paraId="0108943F" w14:textId="77777777" w:rsidR="00DB4A63" w:rsidRDefault="00DB4A63">
      <w:pPr>
        <w:rPr>
          <w:lang w:val="fr-FR"/>
        </w:rPr>
      </w:pPr>
    </w:p>
    <w:p w14:paraId="05790CD1"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REPUBLIQUE DU SENEGAL</w:t>
      </w:r>
    </w:p>
    <w:p w14:paraId="0FED5CC2"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Un Peuple-Un But-Une foi</w:t>
      </w:r>
    </w:p>
    <w:p w14:paraId="200C461C"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14:paraId="11EA6C87" w14:textId="77777777" w:rsidR="00423EA6" w:rsidRDefault="00423EA6" w:rsidP="00423EA6">
      <w:pPr>
        <w:spacing w:after="0" w:line="240" w:lineRule="auto"/>
        <w:jc w:val="center"/>
        <w:rPr>
          <w:rFonts w:ascii="Times New Roman" w:hAnsi="Times New Roman" w:cs="Times New Roman"/>
          <w:sz w:val="24"/>
          <w:szCs w:val="24"/>
        </w:rPr>
      </w:pPr>
    </w:p>
    <w:p w14:paraId="69522E0A"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MINISTERE DE L’ENVIRONNEMENT, DU DÉVELOPPEMENT DURABLE ET DE LA TRANSITION ÉCOLOGIQUE</w:t>
      </w:r>
    </w:p>
    <w:p w14:paraId="10BD1BEA" w14:textId="77777777" w:rsidR="00423EA6" w:rsidRDefault="00423EA6" w:rsidP="00423EA6">
      <w:pPr>
        <w:spacing w:after="0" w:line="240" w:lineRule="auto"/>
        <w:jc w:val="center"/>
        <w:rPr>
          <w:rFonts w:ascii="Times New Roman" w:hAnsi="Times New Roman" w:cs="Times New Roman"/>
          <w:sz w:val="24"/>
          <w:szCs w:val="24"/>
        </w:rPr>
      </w:pPr>
    </w:p>
    <w:p w14:paraId="41E49129"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14:paraId="78A1B1BA" w14:textId="77777777" w:rsidR="00423EA6" w:rsidRDefault="00423EA6" w:rsidP="00423EA6">
      <w:pPr>
        <w:spacing w:after="0" w:line="240" w:lineRule="auto"/>
        <w:jc w:val="center"/>
        <w:rPr>
          <w:rFonts w:ascii="Times New Roman" w:hAnsi="Times New Roman" w:cs="Times New Roman"/>
          <w:sz w:val="24"/>
          <w:szCs w:val="24"/>
        </w:rPr>
      </w:pPr>
    </w:p>
    <w:p w14:paraId="6E2C129F"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AGENCE SÉNÉGALAISE DE LA REFORESTATION ET DE LA GRANDE MURAILLE VERTE</w:t>
      </w:r>
    </w:p>
    <w:p w14:paraId="2BD346E3" w14:textId="77777777" w:rsidR="00423EA6" w:rsidRDefault="00423EA6" w:rsidP="00423EA6">
      <w:pPr>
        <w:spacing w:after="0" w:line="240" w:lineRule="auto"/>
        <w:jc w:val="center"/>
        <w:rPr>
          <w:rFonts w:ascii="Times New Roman" w:hAnsi="Times New Roman" w:cs="Times New Roman"/>
          <w:sz w:val="24"/>
          <w:szCs w:val="24"/>
        </w:rPr>
      </w:pPr>
    </w:p>
    <w:p w14:paraId="6353464F" w14:textId="77777777" w:rsidR="00423EA6" w:rsidRDefault="00423EA6" w:rsidP="00423EA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p w14:paraId="0CBD285B" w14:textId="77777777" w:rsidR="00423EA6" w:rsidRDefault="00423EA6" w:rsidP="00423EA6">
      <w:pPr>
        <w:rPr>
          <w:rFonts w:ascii="Times New Roman" w:hAnsi="Times New Roman" w:cs="Times New Roman"/>
          <w:sz w:val="24"/>
          <w:szCs w:val="24"/>
        </w:rPr>
      </w:pPr>
    </w:p>
    <w:p w14:paraId="78E46063" w14:textId="1BBD26B9" w:rsidR="00423EA6" w:rsidRDefault="00423EA6" w:rsidP="00423EA6">
      <w:pPr>
        <w:jc w:val="center"/>
        <w:rPr>
          <w:rFonts w:ascii="Times New Roman" w:hAnsi="Times New Roman" w:cs="Times New Roman"/>
          <w:b/>
          <w:bCs/>
          <w:sz w:val="24"/>
          <w:szCs w:val="24"/>
        </w:rPr>
      </w:pPr>
      <w:r w:rsidRPr="00F712E4">
        <w:rPr>
          <w:rFonts w:ascii="Times New Roman" w:hAnsi="Times New Roman" w:cs="Times New Roman"/>
          <w:b/>
          <w:bCs/>
          <w:sz w:val="24"/>
          <w:szCs w:val="24"/>
        </w:rPr>
        <w:t>COMPTE RENDU DE L’ATELIER D</w:t>
      </w:r>
      <w:r>
        <w:rPr>
          <w:rFonts w:ascii="Times New Roman" w:hAnsi="Times New Roman" w:cs="Times New Roman"/>
          <w:b/>
          <w:bCs/>
          <w:sz w:val="24"/>
          <w:szCs w:val="24"/>
        </w:rPr>
        <w:t xml:space="preserve">E LA  5 REUNION DU COMITE TECHNIQUE </w:t>
      </w:r>
      <w:r w:rsidR="00CB6889">
        <w:rPr>
          <w:rFonts w:ascii="Times New Roman" w:hAnsi="Times New Roman" w:cs="Times New Roman"/>
          <w:b/>
          <w:bCs/>
          <w:sz w:val="24"/>
          <w:szCs w:val="24"/>
        </w:rPr>
        <w:t xml:space="preserve">DU PROJET RIPOSTE </w:t>
      </w:r>
    </w:p>
    <w:p w14:paraId="716FC004" w14:textId="6B32967C" w:rsidR="00CB6889" w:rsidRDefault="00CB6889" w:rsidP="00423EA6">
      <w:pPr>
        <w:jc w:val="center"/>
        <w:rPr>
          <w:rFonts w:ascii="Times New Roman" w:hAnsi="Times New Roman" w:cs="Times New Roman"/>
          <w:b/>
          <w:bCs/>
          <w:sz w:val="24"/>
          <w:szCs w:val="24"/>
        </w:rPr>
      </w:pPr>
      <w:r>
        <w:rPr>
          <w:noProof/>
        </w:rPr>
        <w:drawing>
          <wp:inline distT="0" distB="0" distL="0" distR="0" wp14:anchorId="0EC40E3B" wp14:editId="2B388695">
            <wp:extent cx="5760720" cy="4320540"/>
            <wp:effectExtent l="0" t="0" r="0" b="0"/>
            <wp:docPr id="1596601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01196" name=""/>
                    <pic:cNvPicPr/>
                  </pic:nvPicPr>
                  <pic:blipFill>
                    <a:blip r:embed="rId5"/>
                    <a:stretch>
                      <a:fillRect/>
                    </a:stretch>
                  </pic:blipFill>
                  <pic:spPr>
                    <a:xfrm>
                      <a:off x="0" y="0"/>
                      <a:ext cx="5760720" cy="4320540"/>
                    </a:xfrm>
                    <a:prstGeom prst="rect">
                      <a:avLst/>
                    </a:prstGeom>
                  </pic:spPr>
                </pic:pic>
              </a:graphicData>
            </a:graphic>
          </wp:inline>
        </w:drawing>
      </w:r>
    </w:p>
    <w:p w14:paraId="62CDE1EC" w14:textId="77777777" w:rsidR="00155276" w:rsidRDefault="00155276" w:rsidP="00423EA6">
      <w:pPr>
        <w:jc w:val="center"/>
        <w:rPr>
          <w:rFonts w:ascii="Times New Roman" w:hAnsi="Times New Roman" w:cs="Times New Roman"/>
          <w:b/>
          <w:bCs/>
          <w:sz w:val="24"/>
          <w:szCs w:val="24"/>
        </w:rPr>
      </w:pPr>
    </w:p>
    <w:p w14:paraId="18E376ED" w14:textId="271D7EEE" w:rsidR="00155276" w:rsidRPr="00F712E4" w:rsidRDefault="00155276" w:rsidP="00155276">
      <w:pPr>
        <w:tabs>
          <w:tab w:val="left" w:pos="798"/>
          <w:tab w:val="left" w:pos="8033"/>
        </w:tabs>
        <w:rPr>
          <w:rFonts w:ascii="Times New Roman" w:hAnsi="Times New Roman" w:cs="Times New Roman"/>
          <w:b/>
          <w:bCs/>
          <w:sz w:val="24"/>
          <w:szCs w:val="24"/>
        </w:rPr>
      </w:pPr>
      <w:r>
        <w:rPr>
          <w:rFonts w:ascii="Times New Roman" w:hAnsi="Times New Roman" w:cs="Times New Roman"/>
          <w:b/>
          <w:bCs/>
          <w:sz w:val="24"/>
          <w:szCs w:val="24"/>
        </w:rPr>
        <w:tab/>
        <w:t>Présenté par : Maty Sar             Aout 2024</w:t>
      </w:r>
    </w:p>
    <w:p w14:paraId="4B8DB1A2" w14:textId="77777777" w:rsidR="00423EA6" w:rsidRDefault="00423EA6">
      <w:pPr>
        <w:rPr>
          <w:rFonts w:ascii="Times New Roman" w:hAnsi="Times New Roman" w:cs="Times New Roman"/>
          <w:sz w:val="24"/>
          <w:szCs w:val="24"/>
          <w:lang w:val="fr-FR"/>
        </w:rPr>
      </w:pPr>
      <w:r>
        <w:rPr>
          <w:rFonts w:ascii="Times New Roman" w:hAnsi="Times New Roman" w:cs="Times New Roman"/>
          <w:sz w:val="24"/>
          <w:szCs w:val="24"/>
          <w:lang w:val="fr-FR"/>
        </w:rPr>
        <w:br w:type="page"/>
      </w:r>
    </w:p>
    <w:p w14:paraId="3F3D4DE9" w14:textId="29C6D2B2" w:rsidR="00A71D4A" w:rsidRPr="000E16BC" w:rsidRDefault="00831777" w:rsidP="001A6E21">
      <w:pPr>
        <w:rPr>
          <w:rFonts w:ascii="Times New Roman" w:hAnsi="Times New Roman" w:cs="Times New Roman"/>
          <w:b/>
          <w:bCs/>
          <w:sz w:val="24"/>
          <w:szCs w:val="24"/>
          <w:lang w:val="fr-FR"/>
        </w:rPr>
      </w:pPr>
      <w:r w:rsidRPr="00831777">
        <w:rPr>
          <w:rFonts w:ascii="Times New Roman" w:hAnsi="Times New Roman" w:cs="Times New Roman"/>
          <w:sz w:val="24"/>
          <w:szCs w:val="24"/>
          <w:lang w:val="fr-FR"/>
        </w:rPr>
        <w:lastRenderedPageBreak/>
        <w:t xml:space="preserve"> </w:t>
      </w:r>
      <w:r w:rsidRPr="000E16BC">
        <w:rPr>
          <w:rFonts w:ascii="Times New Roman" w:hAnsi="Times New Roman" w:cs="Times New Roman"/>
          <w:b/>
          <w:bCs/>
          <w:sz w:val="28"/>
          <w:szCs w:val="28"/>
          <w:lang w:val="fr-FR"/>
        </w:rPr>
        <w:t xml:space="preserve">Tableau 1 : Déroulement des activités </w:t>
      </w:r>
    </w:p>
    <w:p w14:paraId="6CD72360" w14:textId="77777777" w:rsidR="00A71D4A" w:rsidRDefault="00A71D4A" w:rsidP="001A6E21">
      <w:pPr>
        <w:rPr>
          <w:lang w:val="fr-FR"/>
        </w:rPr>
      </w:pPr>
    </w:p>
    <w:tbl>
      <w:tblPr>
        <w:tblStyle w:val="Grilledutableau"/>
        <w:tblW w:w="0" w:type="auto"/>
        <w:tblLook w:val="04A0" w:firstRow="1" w:lastRow="0" w:firstColumn="1" w:lastColumn="0" w:noHBand="0" w:noVBand="1"/>
      </w:tblPr>
      <w:tblGrid>
        <w:gridCol w:w="4606"/>
        <w:gridCol w:w="4606"/>
      </w:tblGrid>
      <w:tr w:rsidR="00A71D4A" w14:paraId="517A0935" w14:textId="77777777" w:rsidTr="00A71D4A">
        <w:tc>
          <w:tcPr>
            <w:tcW w:w="4606" w:type="dxa"/>
          </w:tcPr>
          <w:p w14:paraId="0405DAD9" w14:textId="1C26FA4D" w:rsidR="00A71D4A" w:rsidRPr="00F67A97" w:rsidRDefault="00A71D4A"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Jour</w:t>
            </w:r>
          </w:p>
        </w:tc>
        <w:tc>
          <w:tcPr>
            <w:tcW w:w="4606" w:type="dxa"/>
          </w:tcPr>
          <w:p w14:paraId="6FA96AFB" w14:textId="727A0835" w:rsidR="00A71D4A" w:rsidRPr="00F67A97" w:rsidRDefault="00A71D4A"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Activité</w:t>
            </w:r>
          </w:p>
        </w:tc>
      </w:tr>
      <w:tr w:rsidR="00F67A97" w14:paraId="76B7DE67" w14:textId="77777777" w:rsidTr="00A71D4A">
        <w:tc>
          <w:tcPr>
            <w:tcW w:w="4606" w:type="dxa"/>
            <w:vMerge w:val="restart"/>
          </w:tcPr>
          <w:p w14:paraId="51C010FE" w14:textId="41143DAB"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Mercredi 07 Aout 2024</w:t>
            </w:r>
          </w:p>
        </w:tc>
        <w:tc>
          <w:tcPr>
            <w:tcW w:w="4606" w:type="dxa"/>
          </w:tcPr>
          <w:p w14:paraId="5058B8D7" w14:textId="54B9EEBC"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Allocation d’ouverture </w:t>
            </w:r>
          </w:p>
        </w:tc>
      </w:tr>
      <w:tr w:rsidR="00F67A97" w14:paraId="05179E1B" w14:textId="77777777" w:rsidTr="00A71D4A">
        <w:tc>
          <w:tcPr>
            <w:tcW w:w="4606" w:type="dxa"/>
            <w:vMerge/>
          </w:tcPr>
          <w:p w14:paraId="06DC0E82"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432532B8" w14:textId="373EB64C"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Rappel succinct du PTBA 2024/Discussion </w:t>
            </w:r>
          </w:p>
        </w:tc>
      </w:tr>
      <w:tr w:rsidR="00F67A97" w14:paraId="0A1BE918" w14:textId="77777777" w:rsidTr="00A71D4A">
        <w:tc>
          <w:tcPr>
            <w:tcW w:w="4606" w:type="dxa"/>
            <w:vMerge/>
          </w:tcPr>
          <w:p w14:paraId="76191C71"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3C650274" w14:textId="1C7EBDB0"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Présentation de la situation de la situation de mise en œuvre des protocoles signés et des projections</w:t>
            </w:r>
            <w:r w:rsidRPr="00F67A97">
              <w:rPr>
                <w:rFonts w:ascii="Times New Roman" w:hAnsi="Times New Roman" w:cs="Times New Roman"/>
                <w:sz w:val="24"/>
                <w:szCs w:val="24"/>
                <w:lang w:val="fr-FR"/>
              </w:rPr>
              <w:t>/Discussion</w:t>
            </w:r>
          </w:p>
        </w:tc>
      </w:tr>
      <w:tr w:rsidR="00F67A97" w14:paraId="2B803EB4" w14:textId="77777777" w:rsidTr="00A71D4A">
        <w:tc>
          <w:tcPr>
            <w:tcW w:w="4606" w:type="dxa"/>
            <w:vMerge/>
          </w:tcPr>
          <w:p w14:paraId="6BCA0619"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4058D8C1" w14:textId="7A78DABE"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Pause-café</w:t>
            </w:r>
          </w:p>
        </w:tc>
      </w:tr>
      <w:tr w:rsidR="00F67A97" w14:paraId="012C3379" w14:textId="77777777" w:rsidTr="00A71D4A">
        <w:tc>
          <w:tcPr>
            <w:tcW w:w="4606" w:type="dxa"/>
            <w:vMerge/>
          </w:tcPr>
          <w:p w14:paraId="71F24A04"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770E785B" w14:textId="3445744C"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 Suite </w:t>
            </w:r>
            <w:r w:rsidRPr="00F67A97">
              <w:rPr>
                <w:rFonts w:ascii="Times New Roman" w:hAnsi="Times New Roman" w:cs="Times New Roman"/>
                <w:sz w:val="24"/>
                <w:szCs w:val="24"/>
                <w:lang w:val="fr-FR"/>
              </w:rPr>
              <w:t>Présentation de la situation de la situation de mise en œuvre des protocoles signés et des projections</w:t>
            </w:r>
            <w:r w:rsidRPr="00F67A97">
              <w:rPr>
                <w:rFonts w:ascii="Times New Roman" w:hAnsi="Times New Roman" w:cs="Times New Roman"/>
                <w:sz w:val="24"/>
                <w:szCs w:val="24"/>
                <w:lang w:val="fr-FR"/>
              </w:rPr>
              <w:t xml:space="preserve">/Discussion </w:t>
            </w:r>
          </w:p>
        </w:tc>
      </w:tr>
      <w:tr w:rsidR="00F67A97" w14:paraId="7DD59C36" w14:textId="77777777" w:rsidTr="00A71D4A">
        <w:tc>
          <w:tcPr>
            <w:tcW w:w="4606" w:type="dxa"/>
            <w:vMerge/>
          </w:tcPr>
          <w:p w14:paraId="17BF588A"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22B466B9" w14:textId="6DB7D9C3"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Pause Déjeuné </w:t>
            </w:r>
          </w:p>
        </w:tc>
      </w:tr>
      <w:tr w:rsidR="00F67A97" w14:paraId="6955FBB0" w14:textId="77777777" w:rsidTr="00A71D4A">
        <w:tc>
          <w:tcPr>
            <w:tcW w:w="4606" w:type="dxa"/>
            <w:vMerge/>
          </w:tcPr>
          <w:p w14:paraId="06D6B360"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75AC2D62" w14:textId="3F12FB26"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Situation des protocoles en Négociation avec les partenaires /discussion </w:t>
            </w:r>
          </w:p>
        </w:tc>
      </w:tr>
      <w:tr w:rsidR="00F67A97" w14:paraId="633F0DB3" w14:textId="77777777" w:rsidTr="00A71D4A">
        <w:tc>
          <w:tcPr>
            <w:tcW w:w="4606" w:type="dxa"/>
            <w:vMerge w:val="restart"/>
          </w:tcPr>
          <w:p w14:paraId="0C779072" w14:textId="47C22420"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Jeudi 08 Aout 2024 </w:t>
            </w:r>
          </w:p>
        </w:tc>
        <w:tc>
          <w:tcPr>
            <w:tcW w:w="4606" w:type="dxa"/>
          </w:tcPr>
          <w:p w14:paraId="61ED2F5E" w14:textId="179F9980"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Présentation des résultats de l’étude sur l’écotourisme /Discussion</w:t>
            </w:r>
          </w:p>
        </w:tc>
      </w:tr>
      <w:tr w:rsidR="00F67A97" w14:paraId="2D63B705" w14:textId="77777777" w:rsidTr="00A71D4A">
        <w:tc>
          <w:tcPr>
            <w:tcW w:w="4606" w:type="dxa"/>
            <w:vMerge/>
          </w:tcPr>
          <w:p w14:paraId="1863B79E"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4487EB89" w14:textId="43424284"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Présentation du draft du rapport d’avancement du projet à mi-parcours/Discussion </w:t>
            </w:r>
          </w:p>
        </w:tc>
      </w:tr>
      <w:tr w:rsidR="00F67A97" w14:paraId="418B441E" w14:textId="77777777" w:rsidTr="00A71D4A">
        <w:tc>
          <w:tcPr>
            <w:tcW w:w="4606" w:type="dxa"/>
            <w:vMerge/>
          </w:tcPr>
          <w:p w14:paraId="2287879E"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446A6AAD" w14:textId="5E073B57"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Présentation du tableau d’Analyse SEPO du projet /Discussion </w:t>
            </w:r>
          </w:p>
        </w:tc>
      </w:tr>
      <w:tr w:rsidR="00F67A97" w14:paraId="31D9E9F9" w14:textId="77777777" w:rsidTr="00A71D4A">
        <w:tc>
          <w:tcPr>
            <w:tcW w:w="4606" w:type="dxa"/>
            <w:vMerge/>
          </w:tcPr>
          <w:p w14:paraId="53110752" w14:textId="77777777" w:rsidR="00F67A97" w:rsidRPr="00F67A97" w:rsidRDefault="00F67A97" w:rsidP="00F67A97">
            <w:pPr>
              <w:spacing w:line="276" w:lineRule="auto"/>
              <w:rPr>
                <w:rFonts w:ascii="Times New Roman" w:hAnsi="Times New Roman" w:cs="Times New Roman"/>
                <w:sz w:val="24"/>
                <w:szCs w:val="24"/>
                <w:lang w:val="fr-FR"/>
              </w:rPr>
            </w:pPr>
          </w:p>
        </w:tc>
        <w:tc>
          <w:tcPr>
            <w:tcW w:w="4606" w:type="dxa"/>
          </w:tcPr>
          <w:p w14:paraId="4F52AD94" w14:textId="571B48C7" w:rsidR="00F67A97" w:rsidRPr="00F67A97" w:rsidRDefault="00F67A97" w:rsidP="00F67A97">
            <w:pPr>
              <w:spacing w:line="276" w:lineRule="auto"/>
              <w:rPr>
                <w:rFonts w:ascii="Times New Roman" w:hAnsi="Times New Roman" w:cs="Times New Roman"/>
                <w:sz w:val="24"/>
                <w:szCs w:val="24"/>
                <w:lang w:val="fr-FR"/>
              </w:rPr>
            </w:pPr>
            <w:r w:rsidRPr="00F67A97">
              <w:rPr>
                <w:rFonts w:ascii="Times New Roman" w:hAnsi="Times New Roman" w:cs="Times New Roman"/>
                <w:sz w:val="24"/>
                <w:szCs w:val="24"/>
                <w:lang w:val="fr-FR"/>
              </w:rPr>
              <w:t xml:space="preserve">Synthèse des discussions et Cérémonie de clôture </w:t>
            </w:r>
          </w:p>
        </w:tc>
      </w:tr>
    </w:tbl>
    <w:p w14:paraId="67883046" w14:textId="77777777" w:rsidR="00A71D4A" w:rsidRDefault="00A71D4A" w:rsidP="001A6E21">
      <w:pPr>
        <w:rPr>
          <w:lang w:val="fr-FR"/>
        </w:rPr>
      </w:pPr>
    </w:p>
    <w:p w14:paraId="134320EB" w14:textId="77777777" w:rsidR="00A71D4A" w:rsidRDefault="00A71D4A" w:rsidP="001A6E21">
      <w:pPr>
        <w:rPr>
          <w:lang w:val="fr-FR"/>
        </w:rPr>
      </w:pPr>
    </w:p>
    <w:p w14:paraId="64FB3F07" w14:textId="77777777" w:rsidR="00F67A97" w:rsidRPr="00831777" w:rsidRDefault="00DB4A63"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Durant deux jours (le 07</w:t>
      </w:r>
      <w:r w:rsidR="00905B88" w:rsidRPr="00831777">
        <w:rPr>
          <w:rFonts w:ascii="Times New Roman" w:hAnsi="Times New Roman" w:cs="Times New Roman"/>
          <w:sz w:val="24"/>
          <w:szCs w:val="24"/>
          <w:lang w:val="fr-FR"/>
        </w:rPr>
        <w:t>-Aout-2024 au</w:t>
      </w:r>
      <w:r w:rsidR="00DF6F2A" w:rsidRPr="00831777">
        <w:rPr>
          <w:rFonts w:ascii="Times New Roman" w:hAnsi="Times New Roman" w:cs="Times New Roman"/>
          <w:sz w:val="24"/>
          <w:szCs w:val="24"/>
          <w:lang w:val="fr-FR"/>
        </w:rPr>
        <w:t xml:space="preserve"> 08 -Aout-2024)</w:t>
      </w:r>
      <w:r w:rsidR="00E94514" w:rsidRPr="00831777">
        <w:rPr>
          <w:rFonts w:ascii="Times New Roman" w:hAnsi="Times New Roman" w:cs="Times New Roman"/>
          <w:sz w:val="24"/>
          <w:szCs w:val="24"/>
          <w:lang w:val="fr-FR"/>
        </w:rPr>
        <w:t xml:space="preserve"> nous avons assisté à l’atelier du</w:t>
      </w:r>
      <w:r w:rsidR="00DF6F2A" w:rsidRPr="00831777">
        <w:rPr>
          <w:rFonts w:ascii="Times New Roman" w:hAnsi="Times New Roman" w:cs="Times New Roman"/>
          <w:sz w:val="24"/>
          <w:szCs w:val="24"/>
          <w:lang w:val="fr-FR"/>
        </w:rPr>
        <w:t xml:space="preserve"> projet RIPOSTE (Résilience et de</w:t>
      </w:r>
      <w:r w:rsidR="00A71D4A" w:rsidRPr="00831777">
        <w:rPr>
          <w:rFonts w:ascii="Times New Roman" w:hAnsi="Times New Roman" w:cs="Times New Roman"/>
          <w:sz w:val="24"/>
          <w:szCs w:val="24"/>
          <w:lang w:val="fr-FR"/>
        </w:rPr>
        <w:t xml:space="preserve"> </w:t>
      </w:r>
      <w:r w:rsidR="00DF6F2A" w:rsidRPr="00831777">
        <w:rPr>
          <w:rFonts w:ascii="Times New Roman" w:hAnsi="Times New Roman" w:cs="Times New Roman"/>
          <w:sz w:val="24"/>
          <w:szCs w:val="24"/>
          <w:lang w:val="fr-FR"/>
        </w:rPr>
        <w:t xml:space="preserve">Reforestation Intensive pour la sauvegarde des Territoires et des Ecosystèmes au </w:t>
      </w:r>
      <w:r w:rsidR="00E94514" w:rsidRPr="00831777">
        <w:rPr>
          <w:rFonts w:ascii="Times New Roman" w:hAnsi="Times New Roman" w:cs="Times New Roman"/>
          <w:sz w:val="24"/>
          <w:szCs w:val="24"/>
          <w:lang w:val="fr-FR"/>
        </w:rPr>
        <w:t>Sénégal) organiser à</w:t>
      </w:r>
      <w:r w:rsidR="00DF6F2A" w:rsidRPr="00831777">
        <w:rPr>
          <w:rFonts w:ascii="Times New Roman" w:hAnsi="Times New Roman" w:cs="Times New Roman"/>
          <w:sz w:val="24"/>
          <w:szCs w:val="24"/>
          <w:lang w:val="fr-FR"/>
        </w:rPr>
        <w:t xml:space="preserve"> Thiès. L'objectif global de cette cinquième réunion du comité technique est de permettre à tous les membres du comité technique de s’enquérir de l’état d’avancement de l’exécution du PTBA 2024 approuvé. Plus spécifiquement, il s’agira </w:t>
      </w:r>
    </w:p>
    <w:p w14:paraId="02E9A102" w14:textId="498BE9D2" w:rsidR="00F67A97" w:rsidRPr="00831777" w:rsidRDefault="00F67A97"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De</w:t>
      </w:r>
      <w:r w:rsidR="00DF6F2A" w:rsidRPr="00831777">
        <w:rPr>
          <w:rFonts w:ascii="Times New Roman" w:hAnsi="Times New Roman" w:cs="Times New Roman"/>
          <w:sz w:val="24"/>
          <w:szCs w:val="24"/>
          <w:lang w:val="fr-FR"/>
        </w:rPr>
        <w:t xml:space="preserve"> présenter l’état d’avancement des divers protocoles signés avec les partenaires,</w:t>
      </w:r>
    </w:p>
    <w:p w14:paraId="7141A71F" w14:textId="77777777" w:rsidR="00F67A97" w:rsidRPr="00831777" w:rsidRDefault="00DF6F2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 Examiner et pré-valider le rapport d’avancement à mi-parcours du projet dans la perspective de l’évaluation prévue au mois d’octobre 2024, </w:t>
      </w:r>
    </w:p>
    <w:p w14:paraId="1518D54B" w14:textId="77777777" w:rsidR="00F67A97" w:rsidRPr="00831777" w:rsidRDefault="00F67A97"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Présenter</w:t>
      </w:r>
      <w:r w:rsidR="00DF6F2A" w:rsidRPr="00831777">
        <w:rPr>
          <w:rFonts w:ascii="Times New Roman" w:hAnsi="Times New Roman" w:cs="Times New Roman"/>
          <w:sz w:val="24"/>
          <w:szCs w:val="24"/>
          <w:lang w:val="fr-FR"/>
        </w:rPr>
        <w:t xml:space="preserve"> et pré-valider le tableau d’Analyse FFOM (Forces, faiblesses, Opportunités et Menaces du projet,</w:t>
      </w:r>
    </w:p>
    <w:p w14:paraId="5118796E" w14:textId="06ECFCA9" w:rsidR="00F67A97" w:rsidRPr="00831777" w:rsidRDefault="00DF6F2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lastRenderedPageBreak/>
        <w:t xml:space="preserve"> </w:t>
      </w:r>
      <w:r w:rsidR="00F67A97" w:rsidRPr="00831777">
        <w:rPr>
          <w:rFonts w:ascii="Times New Roman" w:hAnsi="Times New Roman" w:cs="Times New Roman"/>
          <w:sz w:val="24"/>
          <w:szCs w:val="24"/>
          <w:lang w:val="fr-FR"/>
        </w:rPr>
        <w:t>Présenter</w:t>
      </w:r>
      <w:r w:rsidRPr="00831777">
        <w:rPr>
          <w:rFonts w:ascii="Times New Roman" w:hAnsi="Times New Roman" w:cs="Times New Roman"/>
          <w:sz w:val="24"/>
          <w:szCs w:val="24"/>
          <w:lang w:val="fr-FR"/>
        </w:rPr>
        <w:t xml:space="preserve"> les résultats de l’étude sur l’écotourisme réalisée par un consultant et</w:t>
      </w:r>
    </w:p>
    <w:p w14:paraId="0119DB3E" w14:textId="0D1237A4" w:rsidR="00DF6F2A" w:rsidRPr="00831777" w:rsidRDefault="00DF6F2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 </w:t>
      </w:r>
      <w:r w:rsidR="00F67A97" w:rsidRPr="00831777">
        <w:rPr>
          <w:rFonts w:ascii="Times New Roman" w:hAnsi="Times New Roman" w:cs="Times New Roman"/>
          <w:sz w:val="24"/>
          <w:szCs w:val="24"/>
          <w:lang w:val="fr-FR"/>
        </w:rPr>
        <w:t>D’identifier</w:t>
      </w:r>
      <w:r w:rsidRPr="00831777">
        <w:rPr>
          <w:rFonts w:ascii="Times New Roman" w:hAnsi="Times New Roman" w:cs="Times New Roman"/>
          <w:sz w:val="24"/>
          <w:szCs w:val="24"/>
          <w:lang w:val="fr-FR"/>
        </w:rPr>
        <w:t xml:space="preserve"> les contraintes rencontrées et de proposer des solutions pour une mise en œuvre effective du</w:t>
      </w:r>
      <w:r w:rsidR="001A6E21" w:rsidRPr="00831777">
        <w:rPr>
          <w:rFonts w:ascii="Times New Roman" w:hAnsi="Times New Roman" w:cs="Times New Roman"/>
          <w:sz w:val="24"/>
          <w:szCs w:val="24"/>
          <w:lang w:val="fr-FR"/>
        </w:rPr>
        <w:t xml:space="preserve"> </w:t>
      </w:r>
      <w:r w:rsidRPr="00831777">
        <w:rPr>
          <w:rFonts w:ascii="Times New Roman" w:hAnsi="Times New Roman" w:cs="Times New Roman"/>
          <w:sz w:val="24"/>
          <w:szCs w:val="24"/>
          <w:lang w:val="fr-FR"/>
        </w:rPr>
        <w:t>PTBA 2024 et pour l’atteinte des objectifs assignés au projet.</w:t>
      </w:r>
    </w:p>
    <w:p w14:paraId="6F6518FB" w14:textId="250E3DB5" w:rsidR="00E94514" w:rsidRPr="000E16BC" w:rsidRDefault="00E94514" w:rsidP="000E16BC">
      <w:pPr>
        <w:spacing w:line="360" w:lineRule="auto"/>
        <w:jc w:val="both"/>
        <w:rPr>
          <w:rFonts w:ascii="Times New Roman" w:hAnsi="Times New Roman" w:cs="Times New Roman"/>
          <w:b/>
          <w:bCs/>
          <w:sz w:val="28"/>
          <w:szCs w:val="28"/>
          <w:lang w:val="fr-FR"/>
        </w:rPr>
      </w:pPr>
      <w:r w:rsidRPr="000E16BC">
        <w:rPr>
          <w:rFonts w:ascii="Times New Roman" w:hAnsi="Times New Roman" w:cs="Times New Roman"/>
          <w:b/>
          <w:bCs/>
          <w:sz w:val="28"/>
          <w:szCs w:val="28"/>
          <w:lang w:val="fr-FR"/>
        </w:rPr>
        <w:t>Le 07-</w:t>
      </w:r>
      <w:r w:rsidR="006B4216" w:rsidRPr="000E16BC">
        <w:rPr>
          <w:rFonts w:ascii="Times New Roman" w:hAnsi="Times New Roman" w:cs="Times New Roman"/>
          <w:b/>
          <w:bCs/>
          <w:sz w:val="28"/>
          <w:szCs w:val="28"/>
          <w:lang w:val="fr-FR"/>
        </w:rPr>
        <w:t>Aout-2024</w:t>
      </w:r>
    </w:p>
    <w:p w14:paraId="04FE5C98" w14:textId="1E1D50D0" w:rsidR="006B4216" w:rsidRPr="00831777" w:rsidRDefault="006B4216"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La journée s’est débuté avec les présentations des différents partenaires clés du projet ;</w:t>
      </w:r>
    </w:p>
    <w:p w14:paraId="79EF18FA" w14:textId="679CDA5F" w:rsidR="006B4216" w:rsidRPr="00831777" w:rsidRDefault="006B4216"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Le mot d’ouverture du coordinateur RIPOSTE a ouvert le débat </w:t>
      </w:r>
      <w:r w:rsidR="00115E46" w:rsidRPr="00831777">
        <w:rPr>
          <w:rFonts w:ascii="Times New Roman" w:hAnsi="Times New Roman" w:cs="Times New Roman"/>
          <w:sz w:val="24"/>
          <w:szCs w:val="24"/>
          <w:lang w:val="fr-FR"/>
        </w:rPr>
        <w:t>relancé ainsi le représentant de la FAO qui réaffirme ses engagements envers l’ASERGMV et qui met l’accent sur l’objectif de l’</w:t>
      </w:r>
      <w:r w:rsidR="00907B67" w:rsidRPr="00831777">
        <w:rPr>
          <w:rFonts w:ascii="Times New Roman" w:hAnsi="Times New Roman" w:cs="Times New Roman"/>
          <w:sz w:val="24"/>
          <w:szCs w:val="24"/>
          <w:lang w:val="fr-FR"/>
        </w:rPr>
        <w:t>atelier, la visite technique des activités du projet ,le point sur les mises en défend .le Directeur de l’ASERGMV quand à lui a réitéré ses félicitations</w:t>
      </w:r>
      <w:r w:rsidR="00A87BCE" w:rsidRPr="00831777">
        <w:rPr>
          <w:rFonts w:ascii="Times New Roman" w:hAnsi="Times New Roman" w:cs="Times New Roman"/>
          <w:sz w:val="24"/>
          <w:szCs w:val="24"/>
          <w:lang w:val="fr-FR"/>
        </w:rPr>
        <w:t xml:space="preserve"> et réaffirme son engagement   </w:t>
      </w:r>
      <w:r w:rsidR="00907B67" w:rsidRPr="00831777">
        <w:rPr>
          <w:rFonts w:ascii="Times New Roman" w:hAnsi="Times New Roman" w:cs="Times New Roman"/>
          <w:sz w:val="24"/>
          <w:szCs w:val="24"/>
          <w:lang w:val="fr-FR"/>
        </w:rPr>
        <w:t xml:space="preserve">envers les acteurs du projet RIPOSTE de </w:t>
      </w:r>
      <w:r w:rsidR="004F15BF" w:rsidRPr="00831777">
        <w:rPr>
          <w:rFonts w:ascii="Times New Roman" w:hAnsi="Times New Roman" w:cs="Times New Roman"/>
          <w:sz w:val="24"/>
          <w:szCs w:val="24"/>
          <w:lang w:val="fr-FR"/>
        </w:rPr>
        <w:t>par</w:t>
      </w:r>
      <w:r w:rsidR="00907B67" w:rsidRPr="00831777">
        <w:rPr>
          <w:rFonts w:ascii="Times New Roman" w:hAnsi="Times New Roman" w:cs="Times New Roman"/>
          <w:sz w:val="24"/>
          <w:szCs w:val="24"/>
          <w:lang w:val="fr-FR"/>
        </w:rPr>
        <w:t xml:space="preserve"> </w:t>
      </w:r>
      <w:r w:rsidR="0001695A" w:rsidRPr="00831777">
        <w:rPr>
          <w:rFonts w:ascii="Times New Roman" w:hAnsi="Times New Roman" w:cs="Times New Roman"/>
          <w:sz w:val="24"/>
          <w:szCs w:val="24"/>
          <w:lang w:val="fr-FR"/>
        </w:rPr>
        <w:t xml:space="preserve"> </w:t>
      </w:r>
      <w:r w:rsidR="00907B67" w:rsidRPr="00831777">
        <w:rPr>
          <w:rFonts w:ascii="Times New Roman" w:hAnsi="Times New Roman" w:cs="Times New Roman"/>
          <w:sz w:val="24"/>
          <w:szCs w:val="24"/>
          <w:lang w:val="fr-FR"/>
        </w:rPr>
        <w:t>leur activité réalisés </w:t>
      </w:r>
      <w:r w:rsidR="00A87BCE" w:rsidRPr="00831777">
        <w:rPr>
          <w:rFonts w:ascii="Times New Roman" w:hAnsi="Times New Roman" w:cs="Times New Roman"/>
          <w:sz w:val="24"/>
          <w:szCs w:val="24"/>
          <w:lang w:val="fr-FR"/>
        </w:rPr>
        <w:t xml:space="preserve">,et à mis l’accent sur la valorisation des opportunités d’emploi en rapport avec l’écotourisme et </w:t>
      </w:r>
      <w:r w:rsidR="00F67A97" w:rsidRPr="00831777">
        <w:rPr>
          <w:rFonts w:ascii="Times New Roman" w:hAnsi="Times New Roman" w:cs="Times New Roman"/>
          <w:sz w:val="24"/>
          <w:szCs w:val="24"/>
          <w:lang w:val="fr-FR"/>
        </w:rPr>
        <w:t>l’</w:t>
      </w:r>
      <w:r w:rsidR="00A87BCE" w:rsidRPr="00831777">
        <w:rPr>
          <w:rFonts w:ascii="Times New Roman" w:hAnsi="Times New Roman" w:cs="Times New Roman"/>
          <w:sz w:val="24"/>
          <w:szCs w:val="24"/>
          <w:lang w:val="fr-FR"/>
        </w:rPr>
        <w:t xml:space="preserve">Agrosylvopastorale , le renforcement de capacité sur la gestion </w:t>
      </w:r>
      <w:r w:rsidR="007107A9" w:rsidRPr="00831777">
        <w:rPr>
          <w:rFonts w:ascii="Times New Roman" w:hAnsi="Times New Roman" w:cs="Times New Roman"/>
          <w:sz w:val="24"/>
          <w:szCs w:val="24"/>
          <w:lang w:val="fr-FR"/>
        </w:rPr>
        <w:t xml:space="preserve">durable des terres et la mise en service du produit forestier non ligneux </w:t>
      </w:r>
      <w:r w:rsidR="00A87BCE" w:rsidRPr="00831777">
        <w:rPr>
          <w:rFonts w:ascii="Times New Roman" w:hAnsi="Times New Roman" w:cs="Times New Roman"/>
          <w:sz w:val="24"/>
          <w:szCs w:val="24"/>
          <w:lang w:val="fr-FR"/>
        </w:rPr>
        <w:t xml:space="preserve"> </w:t>
      </w:r>
    </w:p>
    <w:p w14:paraId="2CD8AB02" w14:textId="28E50467" w:rsidR="007107A9" w:rsidRPr="00831777" w:rsidRDefault="007107A9"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Par la suite les participants se sont présentés faisant apparaitre une diversité d’acteurs dans diverses structures </w:t>
      </w:r>
      <w:r w:rsidR="00290449" w:rsidRPr="00831777">
        <w:rPr>
          <w:rFonts w:ascii="Times New Roman" w:hAnsi="Times New Roman" w:cs="Times New Roman"/>
          <w:sz w:val="24"/>
          <w:szCs w:val="24"/>
          <w:lang w:val="fr-FR"/>
        </w:rPr>
        <w:t xml:space="preserve">tel que </w:t>
      </w:r>
      <w:r w:rsidR="004F15BF" w:rsidRPr="00831777">
        <w:rPr>
          <w:rFonts w:ascii="Times New Roman" w:hAnsi="Times New Roman" w:cs="Times New Roman"/>
          <w:sz w:val="24"/>
          <w:szCs w:val="24"/>
          <w:lang w:val="fr-FR"/>
        </w:rPr>
        <w:t>ANCAR, CSE, ISRA</w:t>
      </w:r>
      <w:r w:rsidR="00290449" w:rsidRPr="00831777">
        <w:rPr>
          <w:rFonts w:ascii="Times New Roman" w:hAnsi="Times New Roman" w:cs="Times New Roman"/>
          <w:sz w:val="24"/>
          <w:szCs w:val="24"/>
          <w:lang w:val="fr-FR"/>
        </w:rPr>
        <w:t> /</w:t>
      </w:r>
      <w:r w:rsidR="007331EA" w:rsidRPr="00831777">
        <w:rPr>
          <w:rFonts w:ascii="Times New Roman" w:hAnsi="Times New Roman" w:cs="Times New Roman"/>
          <w:sz w:val="24"/>
          <w:szCs w:val="24"/>
          <w:lang w:val="fr-FR"/>
        </w:rPr>
        <w:t>CNRF, ASERGMV</w:t>
      </w:r>
      <w:r w:rsidR="004F15BF" w:rsidRPr="00831777">
        <w:rPr>
          <w:rFonts w:ascii="Times New Roman" w:hAnsi="Times New Roman" w:cs="Times New Roman"/>
          <w:sz w:val="24"/>
          <w:szCs w:val="24"/>
          <w:lang w:val="fr-FR"/>
        </w:rPr>
        <w:t xml:space="preserve">, </w:t>
      </w:r>
      <w:r w:rsidR="007331EA" w:rsidRPr="00831777">
        <w:rPr>
          <w:rFonts w:ascii="Times New Roman" w:hAnsi="Times New Roman" w:cs="Times New Roman"/>
          <w:sz w:val="24"/>
          <w:szCs w:val="24"/>
          <w:lang w:val="fr-FR"/>
        </w:rPr>
        <w:t>ministère de l’Environnement</w:t>
      </w:r>
      <w:r w:rsidR="004F15BF" w:rsidRPr="00831777">
        <w:rPr>
          <w:rFonts w:ascii="Times New Roman" w:hAnsi="Times New Roman" w:cs="Times New Roman"/>
          <w:sz w:val="24"/>
          <w:szCs w:val="24"/>
          <w:lang w:val="fr-FR"/>
        </w:rPr>
        <w:t xml:space="preserve"> etc.</w:t>
      </w:r>
    </w:p>
    <w:p w14:paraId="412D8EC6" w14:textId="43DBDE3F" w:rsidR="004F15BF" w:rsidRPr="00831777" w:rsidRDefault="004F15BF"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Puis il y</w:t>
      </w:r>
      <w:r w:rsidR="007331EA" w:rsidRPr="00831777">
        <w:rPr>
          <w:rFonts w:ascii="Times New Roman" w:hAnsi="Times New Roman" w:cs="Times New Roman"/>
          <w:sz w:val="24"/>
          <w:szCs w:val="24"/>
          <w:lang w:val="fr-FR"/>
        </w:rPr>
        <w:t xml:space="preserve"> </w:t>
      </w:r>
      <w:r w:rsidRPr="00831777">
        <w:rPr>
          <w:rFonts w:ascii="Times New Roman" w:hAnsi="Times New Roman" w:cs="Times New Roman"/>
          <w:sz w:val="24"/>
          <w:szCs w:val="24"/>
          <w:lang w:val="fr-FR"/>
        </w:rPr>
        <w:t>a eu la présentation d</w:t>
      </w:r>
      <w:r w:rsidR="007331EA" w:rsidRPr="00831777">
        <w:rPr>
          <w:rFonts w:ascii="Times New Roman" w:hAnsi="Times New Roman" w:cs="Times New Roman"/>
          <w:sz w:val="24"/>
          <w:szCs w:val="24"/>
          <w:lang w:val="fr-FR"/>
        </w:rPr>
        <w:t xml:space="preserve">u PTBA 2024 qui a fait sortir la prévision financière </w:t>
      </w:r>
      <w:r w:rsidR="007D4A89" w:rsidRPr="00831777">
        <w:rPr>
          <w:rFonts w:ascii="Times New Roman" w:hAnsi="Times New Roman" w:cs="Times New Roman"/>
          <w:sz w:val="24"/>
          <w:szCs w:val="24"/>
          <w:lang w:val="fr-FR"/>
        </w:rPr>
        <w:t xml:space="preserve">pour 2024 avec </w:t>
      </w:r>
      <w:r w:rsidR="008A0375" w:rsidRPr="00831777">
        <w:rPr>
          <w:rFonts w:ascii="Times New Roman" w:hAnsi="Times New Roman" w:cs="Times New Roman"/>
          <w:sz w:val="24"/>
          <w:szCs w:val="24"/>
          <w:lang w:val="fr-FR"/>
        </w:rPr>
        <w:t>un budget global</w:t>
      </w:r>
      <w:r w:rsidR="007D4A89" w:rsidRPr="00831777">
        <w:rPr>
          <w:rFonts w:ascii="Times New Roman" w:hAnsi="Times New Roman" w:cs="Times New Roman"/>
          <w:sz w:val="24"/>
          <w:szCs w:val="24"/>
          <w:lang w:val="fr-FR"/>
        </w:rPr>
        <w:t xml:space="preserve"> de 1 352 321 110</w:t>
      </w:r>
      <w:r w:rsidR="008A0375" w:rsidRPr="00831777">
        <w:rPr>
          <w:rFonts w:ascii="Times New Roman" w:hAnsi="Times New Roman" w:cs="Times New Roman"/>
          <w:sz w:val="24"/>
          <w:szCs w:val="24"/>
          <w:lang w:val="fr-FR"/>
        </w:rPr>
        <w:t>FR. Des</w:t>
      </w:r>
      <w:r w:rsidR="007D4A89" w:rsidRPr="00831777">
        <w:rPr>
          <w:rFonts w:ascii="Times New Roman" w:hAnsi="Times New Roman" w:cs="Times New Roman"/>
          <w:sz w:val="24"/>
          <w:szCs w:val="24"/>
          <w:lang w:val="fr-FR"/>
        </w:rPr>
        <w:t xml:space="preserve"> observations se sont découlés et qui </w:t>
      </w:r>
      <w:r w:rsidR="008A0375" w:rsidRPr="00831777">
        <w:rPr>
          <w:rFonts w:ascii="Times New Roman" w:hAnsi="Times New Roman" w:cs="Times New Roman"/>
          <w:sz w:val="24"/>
          <w:szCs w:val="24"/>
          <w:lang w:val="fr-FR"/>
        </w:rPr>
        <w:t>tourbillonne</w:t>
      </w:r>
      <w:r w:rsidR="00D57C10" w:rsidRPr="00831777">
        <w:rPr>
          <w:rFonts w:ascii="Times New Roman" w:hAnsi="Times New Roman" w:cs="Times New Roman"/>
          <w:sz w:val="24"/>
          <w:szCs w:val="24"/>
          <w:lang w:val="fr-FR"/>
        </w:rPr>
        <w:t xml:space="preserve"> </w:t>
      </w:r>
      <w:r w:rsidR="008A0375" w:rsidRPr="00831777">
        <w:rPr>
          <w:rFonts w:ascii="Times New Roman" w:hAnsi="Times New Roman" w:cs="Times New Roman"/>
          <w:sz w:val="24"/>
          <w:szCs w:val="24"/>
          <w:lang w:val="fr-FR"/>
        </w:rPr>
        <w:t>sur :</w:t>
      </w:r>
    </w:p>
    <w:p w14:paraId="486D7189" w14:textId="7AA4B161" w:rsidR="008A0375" w:rsidRPr="00831777" w:rsidRDefault="008A0375" w:rsidP="000E16BC">
      <w:pPr>
        <w:pStyle w:val="Paragraphedeliste"/>
        <w:numPr>
          <w:ilvl w:val="0"/>
          <w:numId w:val="2"/>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Procédures de révision du PTBA pour prendre en compte les changements </w:t>
      </w:r>
    </w:p>
    <w:p w14:paraId="7A7669F9" w14:textId="04425C1C" w:rsidR="008A0375" w:rsidRPr="00831777" w:rsidRDefault="008A0375" w:rsidP="000E16BC">
      <w:pPr>
        <w:pStyle w:val="Paragraphedeliste"/>
        <w:numPr>
          <w:ilvl w:val="0"/>
          <w:numId w:val="2"/>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Revoir l’exécution technique </w:t>
      </w:r>
    </w:p>
    <w:p w14:paraId="594BC173" w14:textId="3408D804" w:rsidR="00DC1F60" w:rsidRPr="00831777" w:rsidRDefault="00DC1F60"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Par suite de</w:t>
      </w:r>
      <w:r w:rsidR="008A0375" w:rsidRPr="00831777">
        <w:rPr>
          <w:rFonts w:ascii="Times New Roman" w:hAnsi="Times New Roman" w:cs="Times New Roman"/>
          <w:sz w:val="24"/>
          <w:szCs w:val="24"/>
          <w:lang w:val="fr-FR"/>
        </w:rPr>
        <w:t xml:space="preserve"> cette présentation</w:t>
      </w:r>
      <w:r w:rsidRPr="00831777">
        <w:rPr>
          <w:rFonts w:ascii="Times New Roman" w:hAnsi="Times New Roman" w:cs="Times New Roman"/>
          <w:sz w:val="24"/>
          <w:szCs w:val="24"/>
          <w:lang w:val="fr-FR"/>
        </w:rPr>
        <w:t xml:space="preserve"> on a assisté </w:t>
      </w:r>
      <w:r w:rsidR="00CC554A" w:rsidRPr="00831777">
        <w:rPr>
          <w:rFonts w:ascii="Times New Roman" w:hAnsi="Times New Roman" w:cs="Times New Roman"/>
          <w:sz w:val="24"/>
          <w:szCs w:val="24"/>
          <w:lang w:val="fr-FR"/>
        </w:rPr>
        <w:t>à différentes</w:t>
      </w:r>
      <w:r w:rsidR="008A0375" w:rsidRPr="00831777">
        <w:rPr>
          <w:rFonts w:ascii="Times New Roman" w:hAnsi="Times New Roman" w:cs="Times New Roman"/>
          <w:sz w:val="24"/>
          <w:szCs w:val="24"/>
          <w:lang w:val="fr-FR"/>
        </w:rPr>
        <w:t xml:space="preserve"> interventions des partenaires mis en œuvre </w:t>
      </w:r>
      <w:r w:rsidRPr="00831777">
        <w:rPr>
          <w:rFonts w:ascii="Times New Roman" w:hAnsi="Times New Roman" w:cs="Times New Roman"/>
          <w:sz w:val="24"/>
          <w:szCs w:val="24"/>
          <w:lang w:val="fr-FR"/>
        </w:rPr>
        <w:t xml:space="preserve">sous forme d’exposé </w:t>
      </w:r>
      <w:r w:rsidR="00D57C10" w:rsidRPr="00831777">
        <w:rPr>
          <w:rFonts w:ascii="Times New Roman" w:hAnsi="Times New Roman" w:cs="Times New Roman"/>
          <w:sz w:val="24"/>
          <w:szCs w:val="24"/>
          <w:lang w:val="fr-FR"/>
        </w:rPr>
        <w:t xml:space="preserve">centré </w:t>
      </w:r>
      <w:r w:rsidR="00CC554A" w:rsidRPr="00831777">
        <w:rPr>
          <w:rFonts w:ascii="Times New Roman" w:hAnsi="Times New Roman" w:cs="Times New Roman"/>
          <w:sz w:val="24"/>
          <w:szCs w:val="24"/>
          <w:lang w:val="fr-FR"/>
        </w:rPr>
        <w:t xml:space="preserve">sur cinq points ; Introduction, Rappel des engagements, situation détaillée de mise en œuvre, contraintes et leçons apprises, perspectives et conclusion </w:t>
      </w:r>
    </w:p>
    <w:p w14:paraId="6A293D2D" w14:textId="7977BFF0" w:rsidR="00DC1F60" w:rsidRPr="00831777" w:rsidRDefault="00DC1F60"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En premier </w:t>
      </w:r>
      <w:r w:rsidR="00CC554A" w:rsidRPr="00831777">
        <w:rPr>
          <w:rFonts w:ascii="Times New Roman" w:hAnsi="Times New Roman" w:cs="Times New Roman"/>
          <w:sz w:val="24"/>
          <w:szCs w:val="24"/>
          <w:lang w:val="fr-FR"/>
        </w:rPr>
        <w:t xml:space="preserve">lieu, </w:t>
      </w:r>
      <w:r w:rsidR="00BD2938" w:rsidRPr="00831777">
        <w:rPr>
          <w:rFonts w:ascii="Times New Roman" w:hAnsi="Times New Roman" w:cs="Times New Roman"/>
          <w:sz w:val="24"/>
          <w:szCs w:val="24"/>
          <w:lang w:val="fr-FR"/>
        </w:rPr>
        <w:t xml:space="preserve">l’ANCAR qui a eu à intervenir sur le volet renforcement de capacité des acteurs de la GDT et ont acquis 123 comités villageois qui sont sensibles à la GDT dans la zone du projet </w:t>
      </w:r>
    </w:p>
    <w:p w14:paraId="06EB336C" w14:textId="569133CA" w:rsidR="00BD2938" w:rsidRPr="00831777" w:rsidRDefault="000E1E8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Ensuite, l’AVSF qui</w:t>
      </w:r>
      <w:r w:rsidR="00A43643" w:rsidRPr="00831777">
        <w:rPr>
          <w:rFonts w:ascii="Times New Roman" w:hAnsi="Times New Roman" w:cs="Times New Roman"/>
          <w:sz w:val="24"/>
          <w:szCs w:val="24"/>
          <w:lang w:val="fr-FR"/>
        </w:rPr>
        <w:t xml:space="preserve"> a intercédé sur la création des UP (unité </w:t>
      </w:r>
      <w:r w:rsidRPr="00831777">
        <w:rPr>
          <w:rFonts w:ascii="Times New Roman" w:hAnsi="Times New Roman" w:cs="Times New Roman"/>
          <w:sz w:val="24"/>
          <w:szCs w:val="24"/>
          <w:lang w:val="fr-FR"/>
        </w:rPr>
        <w:t>pastorale) dans</w:t>
      </w:r>
      <w:r w:rsidR="00A43643" w:rsidRPr="00831777">
        <w:rPr>
          <w:rFonts w:ascii="Times New Roman" w:hAnsi="Times New Roman" w:cs="Times New Roman"/>
          <w:sz w:val="24"/>
          <w:szCs w:val="24"/>
          <w:lang w:val="fr-FR"/>
        </w:rPr>
        <w:t xml:space="preserve"> le Ferlo mais à démarrer ces activités </w:t>
      </w:r>
      <w:r w:rsidRPr="00831777">
        <w:rPr>
          <w:rFonts w:ascii="Times New Roman" w:hAnsi="Times New Roman" w:cs="Times New Roman"/>
          <w:sz w:val="24"/>
          <w:szCs w:val="24"/>
          <w:lang w:val="fr-FR"/>
        </w:rPr>
        <w:t xml:space="preserve">avec RIPOSTE </w:t>
      </w:r>
      <w:r w:rsidR="00A43643" w:rsidRPr="00831777">
        <w:rPr>
          <w:rFonts w:ascii="Times New Roman" w:hAnsi="Times New Roman" w:cs="Times New Roman"/>
          <w:sz w:val="24"/>
          <w:szCs w:val="24"/>
          <w:lang w:val="fr-FR"/>
        </w:rPr>
        <w:t xml:space="preserve">tardivement en </w:t>
      </w:r>
      <w:r w:rsidRPr="00831777">
        <w:rPr>
          <w:rFonts w:ascii="Times New Roman" w:hAnsi="Times New Roman" w:cs="Times New Roman"/>
          <w:sz w:val="24"/>
          <w:szCs w:val="24"/>
          <w:lang w:val="fr-FR"/>
        </w:rPr>
        <w:t>décembre</w:t>
      </w:r>
      <w:r w:rsidR="00A43643" w:rsidRPr="00831777">
        <w:rPr>
          <w:rFonts w:ascii="Times New Roman" w:hAnsi="Times New Roman" w:cs="Times New Roman"/>
          <w:sz w:val="24"/>
          <w:szCs w:val="24"/>
          <w:lang w:val="fr-FR"/>
        </w:rPr>
        <w:t xml:space="preserve"> 2023</w:t>
      </w:r>
    </w:p>
    <w:p w14:paraId="7D9D92DC" w14:textId="1F7C76E1" w:rsidR="001C7074" w:rsidRPr="00831777" w:rsidRDefault="000E1E8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lastRenderedPageBreak/>
        <w:t xml:space="preserve">En plus, la </w:t>
      </w:r>
      <w:r w:rsidR="00417CD1" w:rsidRPr="00831777">
        <w:rPr>
          <w:rFonts w:ascii="Times New Roman" w:hAnsi="Times New Roman" w:cs="Times New Roman"/>
          <w:sz w:val="24"/>
          <w:szCs w:val="24"/>
          <w:lang w:val="fr-FR"/>
        </w:rPr>
        <w:t>DCCFVP,</w:t>
      </w:r>
      <w:r w:rsidRPr="00831777">
        <w:rPr>
          <w:rFonts w:ascii="Times New Roman" w:hAnsi="Times New Roman" w:cs="Times New Roman"/>
          <w:sz w:val="24"/>
          <w:szCs w:val="24"/>
          <w:lang w:val="fr-FR"/>
        </w:rPr>
        <w:t xml:space="preserve"> qui accompagne RIPOSTE sur les activités suivantes</w:t>
      </w:r>
      <w:r w:rsidR="00417CD1" w:rsidRPr="00831777">
        <w:rPr>
          <w:rFonts w:ascii="Times New Roman" w:hAnsi="Times New Roman" w:cs="Times New Roman"/>
          <w:sz w:val="24"/>
          <w:szCs w:val="24"/>
          <w:lang w:val="fr-FR"/>
        </w:rPr>
        <w:t xml:space="preserve"> : mettre</w:t>
      </w:r>
      <w:r w:rsidRPr="00831777">
        <w:rPr>
          <w:rFonts w:ascii="Times New Roman" w:hAnsi="Times New Roman" w:cs="Times New Roman"/>
          <w:sz w:val="24"/>
          <w:szCs w:val="24"/>
          <w:lang w:val="fr-FR"/>
        </w:rPr>
        <w:t xml:space="preserve"> en place un cadre de </w:t>
      </w:r>
      <w:r w:rsidR="00417CD1" w:rsidRPr="00831777">
        <w:rPr>
          <w:rFonts w:ascii="Times New Roman" w:hAnsi="Times New Roman" w:cs="Times New Roman"/>
          <w:sz w:val="24"/>
          <w:szCs w:val="24"/>
          <w:lang w:val="fr-FR"/>
        </w:rPr>
        <w:t>MRV, renforcer</w:t>
      </w:r>
      <w:r w:rsidRPr="00831777">
        <w:rPr>
          <w:rFonts w:ascii="Times New Roman" w:hAnsi="Times New Roman" w:cs="Times New Roman"/>
          <w:sz w:val="24"/>
          <w:szCs w:val="24"/>
          <w:lang w:val="fr-FR"/>
        </w:rPr>
        <w:t xml:space="preserve"> les capacités </w:t>
      </w:r>
      <w:r w:rsidR="005A55CB" w:rsidRPr="00831777">
        <w:rPr>
          <w:rFonts w:ascii="Times New Roman" w:hAnsi="Times New Roman" w:cs="Times New Roman"/>
          <w:sz w:val="24"/>
          <w:szCs w:val="24"/>
          <w:lang w:val="fr-FR"/>
        </w:rPr>
        <w:t xml:space="preserve">techniques sur les outils de MRV des progrès réalisés dans la CDN </w:t>
      </w:r>
      <w:r w:rsidR="00417CD1" w:rsidRPr="00831777">
        <w:rPr>
          <w:rFonts w:ascii="Times New Roman" w:hAnsi="Times New Roman" w:cs="Times New Roman"/>
          <w:sz w:val="24"/>
          <w:szCs w:val="24"/>
          <w:lang w:val="fr-FR"/>
        </w:rPr>
        <w:t>AFAT, accompagne</w:t>
      </w:r>
      <w:r w:rsidR="005A55CB" w:rsidRPr="00831777">
        <w:rPr>
          <w:rFonts w:ascii="Times New Roman" w:hAnsi="Times New Roman" w:cs="Times New Roman"/>
          <w:sz w:val="24"/>
          <w:szCs w:val="24"/>
          <w:lang w:val="fr-FR"/>
        </w:rPr>
        <w:t xml:space="preserve"> la collecte et le traitement des </w:t>
      </w:r>
      <w:r w:rsidR="00417CD1" w:rsidRPr="00831777">
        <w:rPr>
          <w:rFonts w:ascii="Times New Roman" w:hAnsi="Times New Roman" w:cs="Times New Roman"/>
          <w:sz w:val="24"/>
          <w:szCs w:val="24"/>
          <w:lang w:val="fr-FR"/>
        </w:rPr>
        <w:t>données. Avec</w:t>
      </w:r>
      <w:r w:rsidR="005A55CB" w:rsidRPr="00831777">
        <w:rPr>
          <w:rFonts w:ascii="Times New Roman" w:hAnsi="Times New Roman" w:cs="Times New Roman"/>
          <w:sz w:val="24"/>
          <w:szCs w:val="24"/>
          <w:lang w:val="fr-FR"/>
        </w:rPr>
        <w:t xml:space="preserve"> une réussite 100</w:t>
      </w:r>
      <w:r w:rsidR="00417CD1" w:rsidRPr="00831777">
        <w:rPr>
          <w:rFonts w:ascii="Times New Roman" w:hAnsi="Times New Roman" w:cs="Times New Roman"/>
          <w:sz w:val="24"/>
          <w:szCs w:val="24"/>
          <w:lang w:val="fr-FR"/>
        </w:rPr>
        <w:t>% de</w:t>
      </w:r>
      <w:r w:rsidR="005A55CB" w:rsidRPr="00831777">
        <w:rPr>
          <w:rFonts w:ascii="Times New Roman" w:hAnsi="Times New Roman" w:cs="Times New Roman"/>
          <w:sz w:val="24"/>
          <w:szCs w:val="24"/>
          <w:lang w:val="fr-FR"/>
        </w:rPr>
        <w:t xml:space="preserve"> l’</w:t>
      </w:r>
      <w:r w:rsidR="00417CD1" w:rsidRPr="00831777">
        <w:rPr>
          <w:rFonts w:ascii="Times New Roman" w:hAnsi="Times New Roman" w:cs="Times New Roman"/>
          <w:sz w:val="24"/>
          <w:szCs w:val="24"/>
          <w:lang w:val="fr-FR"/>
        </w:rPr>
        <w:t>élaboration</w:t>
      </w:r>
      <w:r w:rsidR="005A55CB" w:rsidRPr="00831777">
        <w:rPr>
          <w:rFonts w:ascii="Times New Roman" w:hAnsi="Times New Roman" w:cs="Times New Roman"/>
          <w:sz w:val="24"/>
          <w:szCs w:val="24"/>
          <w:lang w:val="fr-FR"/>
        </w:rPr>
        <w:t xml:space="preserve"> d’un plan d’action d’</w:t>
      </w:r>
      <w:r w:rsidR="00417CD1" w:rsidRPr="00831777">
        <w:rPr>
          <w:rFonts w:ascii="Times New Roman" w:hAnsi="Times New Roman" w:cs="Times New Roman"/>
          <w:sz w:val="24"/>
          <w:szCs w:val="24"/>
          <w:lang w:val="fr-FR"/>
        </w:rPr>
        <w:t>amélioration</w:t>
      </w:r>
      <w:r w:rsidR="005A55CB" w:rsidRPr="00831777">
        <w:rPr>
          <w:rFonts w:ascii="Times New Roman" w:hAnsi="Times New Roman" w:cs="Times New Roman"/>
          <w:sz w:val="24"/>
          <w:szCs w:val="24"/>
          <w:lang w:val="fr-FR"/>
        </w:rPr>
        <w:t xml:space="preserve"> /harmonisation des systèmes de SE </w:t>
      </w:r>
      <w:r w:rsidR="006A1EC9" w:rsidRPr="00831777">
        <w:rPr>
          <w:rFonts w:ascii="Times New Roman" w:hAnsi="Times New Roman" w:cs="Times New Roman"/>
          <w:sz w:val="24"/>
          <w:szCs w:val="24"/>
          <w:lang w:val="fr-FR"/>
        </w:rPr>
        <w:t xml:space="preserve">et que sur 12 activités </w:t>
      </w:r>
      <w:r w:rsidR="00135325" w:rsidRPr="00831777">
        <w:rPr>
          <w:rFonts w:ascii="Times New Roman" w:hAnsi="Times New Roman" w:cs="Times New Roman"/>
          <w:sz w:val="24"/>
          <w:szCs w:val="24"/>
          <w:lang w:val="fr-FR"/>
        </w:rPr>
        <w:t>4 se sont réalisés (donc 40% de réalisation)</w:t>
      </w:r>
    </w:p>
    <w:p w14:paraId="4E5FF256" w14:textId="77777777" w:rsidR="00417CD1" w:rsidRPr="00831777" w:rsidRDefault="00417CD1"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Des discussions</w:t>
      </w:r>
      <w:r w:rsidR="005A55CB" w:rsidRPr="00831777">
        <w:rPr>
          <w:rFonts w:ascii="Times New Roman" w:hAnsi="Times New Roman" w:cs="Times New Roman"/>
          <w:sz w:val="24"/>
          <w:szCs w:val="24"/>
          <w:lang w:val="fr-FR"/>
        </w:rPr>
        <w:t xml:space="preserve"> se sont </w:t>
      </w:r>
      <w:r w:rsidRPr="00831777">
        <w:rPr>
          <w:rFonts w:ascii="Times New Roman" w:hAnsi="Times New Roman" w:cs="Times New Roman"/>
          <w:sz w:val="24"/>
          <w:szCs w:val="24"/>
          <w:lang w:val="fr-FR"/>
        </w:rPr>
        <w:t>émanés et ont fait ressortir différentes observations :</w:t>
      </w:r>
    </w:p>
    <w:p w14:paraId="04BA3D43" w14:textId="35649252" w:rsidR="005A55CB" w:rsidRPr="00831777" w:rsidRDefault="00417CD1"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Insertion du pourcentage de réalisation de chaque partenaire et de ceux qui reste sur le PTBA 2024</w:t>
      </w:r>
    </w:p>
    <w:p w14:paraId="43549F22" w14:textId="659D3DEB" w:rsidR="00417CD1" w:rsidRPr="00831777" w:rsidRDefault="00417CD1"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en place un plan de suivi pour les comités après le projet </w:t>
      </w:r>
    </w:p>
    <w:p w14:paraId="013E27E5" w14:textId="295EB0D0" w:rsidR="00417CD1" w:rsidRPr="00831777" w:rsidRDefault="0057311E"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Insérer </w:t>
      </w:r>
      <w:r w:rsidR="006A1EC9" w:rsidRPr="00831777">
        <w:rPr>
          <w:rFonts w:ascii="Times New Roman" w:hAnsi="Times New Roman" w:cs="Times New Roman"/>
          <w:sz w:val="24"/>
          <w:szCs w:val="24"/>
          <w:lang w:val="fr-FR"/>
        </w:rPr>
        <w:t>les stratégies développées</w:t>
      </w:r>
      <w:r w:rsidRPr="00831777">
        <w:rPr>
          <w:rFonts w:ascii="Times New Roman" w:hAnsi="Times New Roman" w:cs="Times New Roman"/>
          <w:sz w:val="24"/>
          <w:szCs w:val="24"/>
          <w:lang w:val="fr-FR"/>
        </w:rPr>
        <w:t xml:space="preserve"> par AVSF </w:t>
      </w:r>
    </w:p>
    <w:p w14:paraId="6F1885A7" w14:textId="3388FF90" w:rsidR="006A1EC9" w:rsidRPr="00831777" w:rsidRDefault="006A1EC9"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Mettre un tableau entre les réalisations du partenaire et le cible en 2024 (pour DFCCFVP)</w:t>
      </w:r>
    </w:p>
    <w:p w14:paraId="6F3D3105" w14:textId="610C3ACB" w:rsidR="006A1EC9" w:rsidRPr="00831777" w:rsidRDefault="006A1EC9"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Faire la cartographie des 123 comités présentes, ressortir </w:t>
      </w:r>
      <w:r w:rsidR="00135325" w:rsidRPr="00831777">
        <w:rPr>
          <w:rFonts w:ascii="Times New Roman" w:hAnsi="Times New Roman" w:cs="Times New Roman"/>
          <w:sz w:val="24"/>
          <w:szCs w:val="24"/>
          <w:lang w:val="fr-FR"/>
        </w:rPr>
        <w:t>les menaces identifiées</w:t>
      </w:r>
      <w:r w:rsidRPr="00831777">
        <w:rPr>
          <w:rFonts w:ascii="Times New Roman" w:hAnsi="Times New Roman" w:cs="Times New Roman"/>
          <w:sz w:val="24"/>
          <w:szCs w:val="24"/>
          <w:lang w:val="fr-FR"/>
        </w:rPr>
        <w:t xml:space="preserve"> dans la zone et présenter un plan de solution pour remédier ces </w:t>
      </w:r>
      <w:r w:rsidR="00135325" w:rsidRPr="00831777">
        <w:rPr>
          <w:rFonts w:ascii="Times New Roman" w:hAnsi="Times New Roman" w:cs="Times New Roman"/>
          <w:sz w:val="24"/>
          <w:szCs w:val="24"/>
          <w:lang w:val="fr-FR"/>
        </w:rPr>
        <w:t>menaces (</w:t>
      </w:r>
      <w:r w:rsidRPr="00831777">
        <w:rPr>
          <w:rFonts w:ascii="Times New Roman" w:hAnsi="Times New Roman" w:cs="Times New Roman"/>
          <w:sz w:val="24"/>
          <w:szCs w:val="24"/>
          <w:lang w:val="fr-FR"/>
        </w:rPr>
        <w:t>ANCAR)</w:t>
      </w:r>
    </w:p>
    <w:p w14:paraId="6750D278" w14:textId="2B0F7D90" w:rsidR="00135325" w:rsidRPr="00831777" w:rsidRDefault="00623F98"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Matérialiser la limite des communes (AVSF)</w:t>
      </w:r>
    </w:p>
    <w:p w14:paraId="1038F46F" w14:textId="66231F2D" w:rsidR="00623F98" w:rsidRPr="00831777" w:rsidRDefault="00623F98"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Intégrer des indicateurs de performance </w:t>
      </w:r>
    </w:p>
    <w:p w14:paraId="1D51EE6B" w14:textId="404A856B" w:rsidR="00623F98" w:rsidRPr="00831777" w:rsidRDefault="00623F98"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Traduire les langues en spot (ANCAR)</w:t>
      </w:r>
    </w:p>
    <w:p w14:paraId="7952AE5D" w14:textId="46DF1D24" w:rsidR="00623F98" w:rsidRPr="00831777" w:rsidRDefault="00623F98" w:rsidP="000E16BC">
      <w:pPr>
        <w:pStyle w:val="Paragraphedeliste"/>
        <w:numPr>
          <w:ilvl w:val="0"/>
          <w:numId w:val="3"/>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Prendre en compte la dimension sociales sur les activités écologiques </w:t>
      </w:r>
    </w:p>
    <w:p w14:paraId="4FB60ACE" w14:textId="37289C29" w:rsidR="00623F98" w:rsidRPr="00831777" w:rsidRDefault="00B8214E"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À la suite de</w:t>
      </w:r>
      <w:r w:rsidR="00623F98" w:rsidRPr="00831777">
        <w:rPr>
          <w:rFonts w:ascii="Times New Roman" w:hAnsi="Times New Roman" w:cs="Times New Roman"/>
          <w:sz w:val="24"/>
          <w:szCs w:val="24"/>
          <w:lang w:val="fr-FR"/>
        </w:rPr>
        <w:t xml:space="preserve"> la pause </w:t>
      </w:r>
      <w:r w:rsidR="00CC78BA" w:rsidRPr="00831777">
        <w:rPr>
          <w:rFonts w:ascii="Times New Roman" w:hAnsi="Times New Roman" w:cs="Times New Roman"/>
          <w:sz w:val="24"/>
          <w:szCs w:val="24"/>
          <w:lang w:val="fr-FR"/>
        </w:rPr>
        <w:t>les exposés des partenaires du projet se sont poursuivie avec celle de :</w:t>
      </w:r>
    </w:p>
    <w:p w14:paraId="608701A8" w14:textId="6E9C2D05" w:rsidR="00CC78BA" w:rsidRPr="00831777" w:rsidRDefault="00CC78B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La DEFCCS qui n’a pas </w:t>
      </w:r>
      <w:r w:rsidR="00B8214E" w:rsidRPr="00831777">
        <w:rPr>
          <w:rFonts w:ascii="Times New Roman" w:hAnsi="Times New Roman" w:cs="Times New Roman"/>
          <w:sz w:val="24"/>
          <w:szCs w:val="24"/>
          <w:lang w:val="fr-FR"/>
        </w:rPr>
        <w:t>entamée</w:t>
      </w:r>
      <w:r w:rsidRPr="00831777">
        <w:rPr>
          <w:rFonts w:ascii="Times New Roman" w:hAnsi="Times New Roman" w:cs="Times New Roman"/>
          <w:sz w:val="24"/>
          <w:szCs w:val="24"/>
          <w:lang w:val="fr-FR"/>
        </w:rPr>
        <w:t xml:space="preserve"> aucune activité à cause du blocage de leur compte bancaire par l’état</w:t>
      </w:r>
    </w:p>
    <w:p w14:paraId="5326362C" w14:textId="2CD726C6" w:rsidR="00CC78BA" w:rsidRPr="00831777" w:rsidRDefault="00CC78B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L’INP qui assure la coordination du processus d’appui à la redynamisation du cadre </w:t>
      </w:r>
      <w:r w:rsidR="005E2E03" w:rsidRPr="00831777">
        <w:rPr>
          <w:rFonts w:ascii="Times New Roman" w:hAnsi="Times New Roman" w:cs="Times New Roman"/>
          <w:sz w:val="24"/>
          <w:szCs w:val="24"/>
          <w:lang w:val="fr-FR"/>
        </w:rPr>
        <w:t>national d’investissement stratégique pour la gestion durable des terres (CNIS-</w:t>
      </w:r>
      <w:r w:rsidR="001866B8" w:rsidRPr="00831777">
        <w:rPr>
          <w:rFonts w:ascii="Times New Roman" w:hAnsi="Times New Roman" w:cs="Times New Roman"/>
          <w:sz w:val="24"/>
          <w:szCs w:val="24"/>
          <w:lang w:val="fr-FR"/>
        </w:rPr>
        <w:t>GDT)</w:t>
      </w:r>
      <w:r w:rsidR="005E2E03" w:rsidRPr="00831777">
        <w:rPr>
          <w:rFonts w:ascii="Times New Roman" w:hAnsi="Times New Roman" w:cs="Times New Roman"/>
          <w:sz w:val="24"/>
          <w:szCs w:val="24"/>
          <w:lang w:val="fr-FR"/>
        </w:rPr>
        <w:t xml:space="preserve"> et l’établissement de schémas d’aménagement et d’utilisation des terres (SAUT) dans les communes d’intervention du </w:t>
      </w:r>
      <w:r w:rsidR="00D35FC3" w:rsidRPr="00831777">
        <w:rPr>
          <w:rFonts w:ascii="Times New Roman" w:hAnsi="Times New Roman" w:cs="Times New Roman"/>
          <w:sz w:val="24"/>
          <w:szCs w:val="24"/>
          <w:lang w:val="fr-FR"/>
        </w:rPr>
        <w:t>projet. En</w:t>
      </w:r>
      <w:r w:rsidR="005E2E03" w:rsidRPr="00831777">
        <w:rPr>
          <w:rFonts w:ascii="Times New Roman" w:hAnsi="Times New Roman" w:cs="Times New Roman"/>
          <w:sz w:val="24"/>
          <w:szCs w:val="24"/>
          <w:lang w:val="fr-FR"/>
        </w:rPr>
        <w:t xml:space="preserve"> effet 4 </w:t>
      </w:r>
      <w:r w:rsidR="00D35FC3" w:rsidRPr="00831777">
        <w:rPr>
          <w:rFonts w:ascii="Times New Roman" w:hAnsi="Times New Roman" w:cs="Times New Roman"/>
          <w:sz w:val="24"/>
          <w:szCs w:val="24"/>
          <w:lang w:val="fr-FR"/>
        </w:rPr>
        <w:t>drafts</w:t>
      </w:r>
      <w:r w:rsidR="005E2E03" w:rsidRPr="00831777">
        <w:rPr>
          <w:rFonts w:ascii="Times New Roman" w:hAnsi="Times New Roman" w:cs="Times New Roman"/>
          <w:sz w:val="24"/>
          <w:szCs w:val="24"/>
          <w:lang w:val="fr-FR"/>
        </w:rPr>
        <w:t xml:space="preserve"> de SAUT ont été produites et des parcelles de démonstration ont été mise en place dans 4 communes du </w:t>
      </w:r>
      <w:r w:rsidR="00D35FC3" w:rsidRPr="00831777">
        <w:rPr>
          <w:rFonts w:ascii="Times New Roman" w:hAnsi="Times New Roman" w:cs="Times New Roman"/>
          <w:sz w:val="24"/>
          <w:szCs w:val="24"/>
          <w:lang w:val="fr-FR"/>
        </w:rPr>
        <w:t>projet etc.</w:t>
      </w:r>
    </w:p>
    <w:p w14:paraId="3B7DF888" w14:textId="77777777" w:rsidR="00AB0F59" w:rsidRPr="00831777" w:rsidRDefault="005E2E03"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Des observations ont été</w:t>
      </w:r>
      <w:r w:rsidR="00D35FC3" w:rsidRPr="00831777">
        <w:rPr>
          <w:rFonts w:ascii="Times New Roman" w:hAnsi="Times New Roman" w:cs="Times New Roman"/>
          <w:sz w:val="24"/>
          <w:szCs w:val="24"/>
          <w:lang w:val="fr-FR"/>
        </w:rPr>
        <w:t xml:space="preserve"> faites pour améliorer les études : </w:t>
      </w:r>
    </w:p>
    <w:p w14:paraId="2A34900C" w14:textId="5B05420D" w:rsidR="00AB0F59" w:rsidRPr="00831777" w:rsidRDefault="00AB0F59" w:rsidP="000E16BC">
      <w:pPr>
        <w:pStyle w:val="Paragraphedeliste"/>
        <w:numPr>
          <w:ilvl w:val="0"/>
          <w:numId w:val="4"/>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Concernant</w:t>
      </w:r>
      <w:r w:rsidR="00D35FC3" w:rsidRPr="00831777">
        <w:rPr>
          <w:rFonts w:ascii="Times New Roman" w:hAnsi="Times New Roman" w:cs="Times New Roman"/>
          <w:sz w:val="24"/>
          <w:szCs w:val="24"/>
          <w:lang w:val="fr-FR"/>
        </w:rPr>
        <w:t xml:space="preserve"> le problème de la Direction des eaux et foret chasse et conservation des sols (DEFCCS). L’aspect financier peut être directement traité par le projet pour que les activités se déroulent par les techniciens des eaux et forêts. Ou créer un comité de gestion des </w:t>
      </w:r>
      <w:r w:rsidRPr="00831777">
        <w:rPr>
          <w:rFonts w:ascii="Times New Roman" w:hAnsi="Times New Roman" w:cs="Times New Roman"/>
          <w:sz w:val="24"/>
          <w:szCs w:val="24"/>
          <w:lang w:val="fr-FR"/>
        </w:rPr>
        <w:t xml:space="preserve">ressources financier pour que les collectivités territoriales gèrent eux </w:t>
      </w:r>
      <w:r w:rsidRPr="00831777">
        <w:rPr>
          <w:rFonts w:ascii="Times New Roman" w:hAnsi="Times New Roman" w:cs="Times New Roman"/>
          <w:sz w:val="24"/>
          <w:szCs w:val="24"/>
          <w:lang w:val="fr-FR"/>
        </w:rPr>
        <w:lastRenderedPageBreak/>
        <w:t xml:space="preserve">même les ressources financières avec la signature de convention entre le projet et la commune </w:t>
      </w:r>
    </w:p>
    <w:p w14:paraId="0969C1F4" w14:textId="2E20C595" w:rsidR="00AB0F59" w:rsidRPr="00831777" w:rsidRDefault="00AB0F59" w:rsidP="000E16BC">
      <w:pPr>
        <w:pStyle w:val="Paragraphedeliste"/>
        <w:numPr>
          <w:ilvl w:val="0"/>
          <w:numId w:val="4"/>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Mettre en lien les activités des différents partenaires (INP, ANCAR, etc.)</w:t>
      </w:r>
    </w:p>
    <w:p w14:paraId="149678F9" w14:textId="1BF07CAB" w:rsidR="00AB0F59" w:rsidRPr="00831777" w:rsidRDefault="00FF5BD0" w:rsidP="000E16BC">
      <w:pPr>
        <w:pStyle w:val="Paragraphedeliste"/>
        <w:numPr>
          <w:ilvl w:val="0"/>
          <w:numId w:val="4"/>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Collaboration entre les acteurs pour trouver une plateforme commune </w:t>
      </w:r>
    </w:p>
    <w:p w14:paraId="2A5184A4" w14:textId="7165688B" w:rsidR="00FF5BD0" w:rsidRPr="00831777" w:rsidRDefault="008A28D4"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Après</w:t>
      </w:r>
      <w:r w:rsidR="001B5E84" w:rsidRPr="00831777">
        <w:rPr>
          <w:rFonts w:ascii="Times New Roman" w:hAnsi="Times New Roman" w:cs="Times New Roman"/>
          <w:sz w:val="24"/>
          <w:szCs w:val="24"/>
          <w:lang w:val="fr-FR"/>
        </w:rPr>
        <w:t xml:space="preserve"> </w:t>
      </w:r>
      <w:r w:rsidRPr="00831777">
        <w:rPr>
          <w:rFonts w:ascii="Times New Roman" w:hAnsi="Times New Roman" w:cs="Times New Roman"/>
          <w:sz w:val="24"/>
          <w:szCs w:val="24"/>
          <w:lang w:val="fr-FR"/>
        </w:rPr>
        <w:t>la pause déjeunée</w:t>
      </w:r>
      <w:r w:rsidR="001B5E84" w:rsidRPr="00831777">
        <w:rPr>
          <w:rFonts w:ascii="Times New Roman" w:hAnsi="Times New Roman" w:cs="Times New Roman"/>
          <w:sz w:val="24"/>
          <w:szCs w:val="24"/>
          <w:lang w:val="fr-FR"/>
        </w:rPr>
        <w:t xml:space="preserve"> il y a eu la poursuite des présentations avec ceux de :</w:t>
      </w:r>
    </w:p>
    <w:p w14:paraId="461F956D" w14:textId="3DD1EFAB" w:rsidR="008A28D4" w:rsidRPr="00831777" w:rsidRDefault="007D051B"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L’</w:t>
      </w:r>
      <w:r w:rsidR="008A28D4" w:rsidRPr="00831777">
        <w:rPr>
          <w:rFonts w:ascii="Times New Roman" w:hAnsi="Times New Roman" w:cs="Times New Roman"/>
          <w:sz w:val="24"/>
          <w:szCs w:val="24"/>
          <w:lang w:val="fr-FR"/>
        </w:rPr>
        <w:t xml:space="preserve">IPAR qui s’active dans la création d’une commission de gestion des terres et forets au sein de plateforme </w:t>
      </w:r>
    </w:p>
    <w:p w14:paraId="17096606" w14:textId="6DEF6B41" w:rsidR="008A28D4" w:rsidRPr="00831777" w:rsidRDefault="008A28D4"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L’ISRA/CNRF qui intervient sur l’inventaire de certaines espèces dans les zones d’intervention du projet </w:t>
      </w:r>
    </w:p>
    <w:p w14:paraId="78DAA712" w14:textId="6C4AE43E" w:rsidR="007D051B" w:rsidRPr="00831777" w:rsidRDefault="007D051B"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L’ONG kaydara qui s’occupe du programme formation pour l’emploi de 10 jeunes notamment 50% de femme en agroécologie (qui n’a pu aboutir à causes des contraintes culturelles sur les femmes)</w:t>
      </w:r>
    </w:p>
    <w:p w14:paraId="2CC39547" w14:textId="596A5D6E" w:rsidR="00EB5B94" w:rsidRPr="00831777" w:rsidRDefault="00EB5B94"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Les présentations se sont </w:t>
      </w:r>
      <w:r w:rsidR="00CC74B0" w:rsidRPr="00831777">
        <w:rPr>
          <w:rFonts w:ascii="Times New Roman" w:hAnsi="Times New Roman" w:cs="Times New Roman"/>
          <w:sz w:val="24"/>
          <w:szCs w:val="24"/>
          <w:lang w:val="fr-FR"/>
        </w:rPr>
        <w:t>enchainées</w:t>
      </w:r>
      <w:r w:rsidRPr="00831777">
        <w:rPr>
          <w:rFonts w:ascii="Times New Roman" w:hAnsi="Times New Roman" w:cs="Times New Roman"/>
          <w:sz w:val="24"/>
          <w:szCs w:val="24"/>
          <w:lang w:val="fr-FR"/>
        </w:rPr>
        <w:t xml:space="preserve"> avec ceux des situations du protocole en négociation avec les </w:t>
      </w:r>
      <w:r w:rsidR="002243A9" w:rsidRPr="00831777">
        <w:rPr>
          <w:rFonts w:ascii="Times New Roman" w:hAnsi="Times New Roman" w:cs="Times New Roman"/>
          <w:sz w:val="24"/>
          <w:szCs w:val="24"/>
          <w:lang w:val="fr-FR"/>
        </w:rPr>
        <w:t xml:space="preserve">partenaires du </w:t>
      </w:r>
      <w:r w:rsidR="00CC74B0" w:rsidRPr="00831777">
        <w:rPr>
          <w:rFonts w:ascii="Times New Roman" w:hAnsi="Times New Roman" w:cs="Times New Roman"/>
          <w:sz w:val="24"/>
          <w:szCs w:val="24"/>
          <w:lang w:val="fr-FR"/>
        </w:rPr>
        <w:t>CSE et</w:t>
      </w:r>
      <w:r w:rsidR="002243A9" w:rsidRPr="00831777">
        <w:rPr>
          <w:rFonts w:ascii="Times New Roman" w:hAnsi="Times New Roman" w:cs="Times New Roman"/>
          <w:sz w:val="24"/>
          <w:szCs w:val="24"/>
          <w:lang w:val="fr-FR"/>
        </w:rPr>
        <w:t xml:space="preserve"> du </w:t>
      </w:r>
      <w:r w:rsidR="00CC74B0" w:rsidRPr="00831777">
        <w:rPr>
          <w:rFonts w:ascii="Times New Roman" w:hAnsi="Times New Roman" w:cs="Times New Roman"/>
          <w:sz w:val="24"/>
          <w:szCs w:val="24"/>
          <w:lang w:val="fr-FR"/>
        </w:rPr>
        <w:t>CEFE. En</w:t>
      </w:r>
      <w:r w:rsidR="005B45AC" w:rsidRPr="00831777">
        <w:rPr>
          <w:rFonts w:ascii="Times New Roman" w:hAnsi="Times New Roman" w:cs="Times New Roman"/>
          <w:sz w:val="24"/>
          <w:szCs w:val="24"/>
          <w:lang w:val="fr-FR"/>
        </w:rPr>
        <w:t xml:space="preserve"> suite la discussion sur </w:t>
      </w:r>
      <w:r w:rsidR="00CD180E" w:rsidRPr="00831777">
        <w:rPr>
          <w:rFonts w:ascii="Times New Roman" w:hAnsi="Times New Roman" w:cs="Times New Roman"/>
          <w:sz w:val="24"/>
          <w:szCs w:val="24"/>
          <w:lang w:val="fr-FR"/>
        </w:rPr>
        <w:t>les différentes présentations a</w:t>
      </w:r>
      <w:r w:rsidR="005B45AC" w:rsidRPr="00831777">
        <w:rPr>
          <w:rFonts w:ascii="Times New Roman" w:hAnsi="Times New Roman" w:cs="Times New Roman"/>
          <w:sz w:val="24"/>
          <w:szCs w:val="24"/>
          <w:lang w:val="fr-FR"/>
        </w:rPr>
        <w:t xml:space="preserve"> </w:t>
      </w:r>
      <w:r w:rsidR="00CD180E" w:rsidRPr="00831777">
        <w:rPr>
          <w:rFonts w:ascii="Times New Roman" w:hAnsi="Times New Roman" w:cs="Times New Roman"/>
          <w:sz w:val="24"/>
          <w:szCs w:val="24"/>
          <w:lang w:val="fr-FR"/>
        </w:rPr>
        <w:t>clôturé la</w:t>
      </w:r>
      <w:r w:rsidR="005B45AC" w:rsidRPr="00831777">
        <w:rPr>
          <w:rFonts w:ascii="Times New Roman" w:hAnsi="Times New Roman" w:cs="Times New Roman"/>
          <w:sz w:val="24"/>
          <w:szCs w:val="24"/>
          <w:lang w:val="fr-FR"/>
        </w:rPr>
        <w:t xml:space="preserve"> </w:t>
      </w:r>
      <w:r w:rsidR="00CC74B0" w:rsidRPr="00831777">
        <w:rPr>
          <w:rFonts w:ascii="Times New Roman" w:hAnsi="Times New Roman" w:cs="Times New Roman"/>
          <w:sz w:val="24"/>
          <w:szCs w:val="24"/>
          <w:lang w:val="fr-FR"/>
        </w:rPr>
        <w:t>journée. Elle</w:t>
      </w:r>
      <w:r w:rsidR="005B45AC" w:rsidRPr="00831777">
        <w:rPr>
          <w:rFonts w:ascii="Times New Roman" w:hAnsi="Times New Roman" w:cs="Times New Roman"/>
          <w:sz w:val="24"/>
          <w:szCs w:val="24"/>
          <w:lang w:val="fr-FR"/>
        </w:rPr>
        <w:t xml:space="preserve"> a fait sortir </w:t>
      </w:r>
      <w:r w:rsidR="00CC74B0" w:rsidRPr="00831777">
        <w:rPr>
          <w:rFonts w:ascii="Times New Roman" w:hAnsi="Times New Roman" w:cs="Times New Roman"/>
          <w:sz w:val="24"/>
          <w:szCs w:val="24"/>
          <w:lang w:val="fr-FR"/>
        </w:rPr>
        <w:t>différentes observations</w:t>
      </w:r>
      <w:r w:rsidR="00CD180E" w:rsidRPr="00831777">
        <w:rPr>
          <w:rFonts w:ascii="Times New Roman" w:hAnsi="Times New Roman" w:cs="Times New Roman"/>
          <w:sz w:val="24"/>
          <w:szCs w:val="24"/>
          <w:lang w:val="fr-FR"/>
        </w:rPr>
        <w:t> :</w:t>
      </w:r>
    </w:p>
    <w:p w14:paraId="173CE712" w14:textId="0BB10246" w:rsidR="005B45AC" w:rsidRPr="00831777" w:rsidRDefault="005B45AC" w:rsidP="000E16BC">
      <w:pPr>
        <w:pStyle w:val="Paragraphedeliste"/>
        <w:numPr>
          <w:ilvl w:val="0"/>
          <w:numId w:val="5"/>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une plateforme qui permettra d’identifier l’structure </w:t>
      </w:r>
      <w:r w:rsidR="00CD180E" w:rsidRPr="00831777">
        <w:rPr>
          <w:rFonts w:ascii="Times New Roman" w:hAnsi="Times New Roman" w:cs="Times New Roman"/>
          <w:sz w:val="24"/>
          <w:szCs w:val="24"/>
          <w:lang w:val="fr-FR"/>
        </w:rPr>
        <w:t>compétent</w:t>
      </w:r>
      <w:r w:rsidRPr="00831777">
        <w:rPr>
          <w:rFonts w:ascii="Times New Roman" w:hAnsi="Times New Roman" w:cs="Times New Roman"/>
          <w:sz w:val="24"/>
          <w:szCs w:val="24"/>
          <w:lang w:val="fr-FR"/>
        </w:rPr>
        <w:t xml:space="preserve"> pour chaque activité et permettra à la concordance des unités </w:t>
      </w:r>
    </w:p>
    <w:p w14:paraId="063DC8AE" w14:textId="531F7E3D" w:rsidR="005B45AC" w:rsidRPr="00831777" w:rsidRDefault="005B45AC" w:rsidP="000E16BC">
      <w:pPr>
        <w:pStyle w:val="Paragraphedeliste"/>
        <w:numPr>
          <w:ilvl w:val="0"/>
          <w:numId w:val="5"/>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Etudier la commune de </w:t>
      </w:r>
      <w:r w:rsidR="00CD180E" w:rsidRPr="00831777">
        <w:rPr>
          <w:rFonts w:ascii="Times New Roman" w:hAnsi="Times New Roman" w:cs="Times New Roman"/>
          <w:sz w:val="24"/>
          <w:szCs w:val="24"/>
          <w:lang w:val="fr-FR"/>
        </w:rPr>
        <w:t>Bas toubab</w:t>
      </w:r>
      <w:r w:rsidRPr="00831777">
        <w:rPr>
          <w:rFonts w:ascii="Times New Roman" w:hAnsi="Times New Roman" w:cs="Times New Roman"/>
          <w:sz w:val="24"/>
          <w:szCs w:val="24"/>
          <w:lang w:val="fr-FR"/>
        </w:rPr>
        <w:t xml:space="preserve"> à coté de </w:t>
      </w:r>
      <w:r w:rsidR="00CC74B0" w:rsidRPr="00831777">
        <w:rPr>
          <w:rFonts w:ascii="Times New Roman" w:hAnsi="Times New Roman" w:cs="Times New Roman"/>
          <w:sz w:val="24"/>
          <w:szCs w:val="24"/>
          <w:lang w:val="fr-FR"/>
        </w:rPr>
        <w:t>Tessékéré pour les bois d’</w:t>
      </w:r>
      <w:r w:rsidR="00CD180E" w:rsidRPr="00831777">
        <w:rPr>
          <w:rFonts w:ascii="Times New Roman" w:hAnsi="Times New Roman" w:cs="Times New Roman"/>
          <w:sz w:val="24"/>
          <w:szCs w:val="24"/>
          <w:lang w:val="fr-FR"/>
        </w:rPr>
        <w:t>école</w:t>
      </w:r>
      <w:r w:rsidR="00CC74B0" w:rsidRPr="00831777">
        <w:rPr>
          <w:rFonts w:ascii="Times New Roman" w:hAnsi="Times New Roman" w:cs="Times New Roman"/>
          <w:sz w:val="24"/>
          <w:szCs w:val="24"/>
          <w:lang w:val="fr-FR"/>
        </w:rPr>
        <w:t xml:space="preserve"> </w:t>
      </w:r>
    </w:p>
    <w:p w14:paraId="27715627" w14:textId="30AE2F95" w:rsidR="00CC74B0" w:rsidRPr="00831777" w:rsidRDefault="00CC74B0" w:rsidP="000E16BC">
      <w:pPr>
        <w:pStyle w:val="Paragraphedeliste"/>
        <w:numPr>
          <w:ilvl w:val="0"/>
          <w:numId w:val="5"/>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un mécanisme de pérennisation des plateformes </w:t>
      </w:r>
    </w:p>
    <w:p w14:paraId="127EF75F" w14:textId="5082966E" w:rsidR="00CC74B0" w:rsidRPr="00831777" w:rsidRDefault="00CC74B0" w:rsidP="000E16BC">
      <w:pPr>
        <w:pStyle w:val="Paragraphedeliste"/>
        <w:numPr>
          <w:ilvl w:val="0"/>
          <w:numId w:val="5"/>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Enumérer les échecs sur les activités </w:t>
      </w:r>
    </w:p>
    <w:p w14:paraId="2B3A77FE" w14:textId="763441F4" w:rsidR="00CC74B0" w:rsidRPr="00831777" w:rsidRDefault="00CC74B0" w:rsidP="000E16BC">
      <w:pPr>
        <w:spacing w:line="360" w:lineRule="auto"/>
        <w:jc w:val="both"/>
        <w:rPr>
          <w:rFonts w:ascii="Times New Roman" w:hAnsi="Times New Roman" w:cs="Times New Roman"/>
          <w:sz w:val="24"/>
          <w:szCs w:val="24"/>
          <w:lang w:val="fr-FR"/>
        </w:rPr>
      </w:pPr>
    </w:p>
    <w:p w14:paraId="7FF6EE8F" w14:textId="64D97205" w:rsidR="001B5E84" w:rsidRPr="000E16BC" w:rsidRDefault="0080586A" w:rsidP="000E16BC">
      <w:pPr>
        <w:spacing w:line="360" w:lineRule="auto"/>
        <w:jc w:val="both"/>
        <w:rPr>
          <w:rFonts w:ascii="Times New Roman" w:hAnsi="Times New Roman" w:cs="Times New Roman"/>
          <w:b/>
          <w:bCs/>
          <w:sz w:val="28"/>
          <w:szCs w:val="28"/>
          <w:lang w:val="fr-FR"/>
        </w:rPr>
      </w:pPr>
      <w:r w:rsidRPr="000E16BC">
        <w:rPr>
          <w:rFonts w:ascii="Times New Roman" w:hAnsi="Times New Roman" w:cs="Times New Roman"/>
          <w:b/>
          <w:bCs/>
          <w:sz w:val="28"/>
          <w:szCs w:val="28"/>
          <w:lang w:val="fr-FR"/>
        </w:rPr>
        <w:t>Journée du 08-Aout-2024</w:t>
      </w:r>
    </w:p>
    <w:p w14:paraId="3DECC4F3" w14:textId="3D141187" w:rsidR="0080586A" w:rsidRPr="00831777" w:rsidRDefault="0080586A"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La journée s’est débouté par la présentation du plan de gestion écotouristique de la Réserve Naturelle Communautaire de Koyli Alpha </w:t>
      </w:r>
      <w:r w:rsidR="00643C0A" w:rsidRPr="00831777">
        <w:rPr>
          <w:rFonts w:ascii="Times New Roman" w:hAnsi="Times New Roman" w:cs="Times New Roman"/>
          <w:sz w:val="24"/>
          <w:szCs w:val="24"/>
          <w:lang w:val="fr-FR"/>
        </w:rPr>
        <w:t xml:space="preserve">avec comme sommaire ; la présentation de la réserve </w:t>
      </w:r>
      <w:r w:rsidR="00CD180E" w:rsidRPr="00831777">
        <w:rPr>
          <w:rFonts w:ascii="Times New Roman" w:hAnsi="Times New Roman" w:cs="Times New Roman"/>
          <w:sz w:val="24"/>
          <w:szCs w:val="24"/>
          <w:lang w:val="fr-FR"/>
        </w:rPr>
        <w:t>Naturelle Communautaire</w:t>
      </w:r>
      <w:r w:rsidR="00643C0A" w:rsidRPr="00831777">
        <w:rPr>
          <w:rFonts w:ascii="Times New Roman" w:hAnsi="Times New Roman" w:cs="Times New Roman"/>
          <w:sz w:val="24"/>
          <w:szCs w:val="24"/>
          <w:lang w:val="fr-FR"/>
        </w:rPr>
        <w:t xml:space="preserve"> (RNC) de Koyli </w:t>
      </w:r>
      <w:r w:rsidR="000E16BC" w:rsidRPr="00831777">
        <w:rPr>
          <w:rFonts w:ascii="Times New Roman" w:hAnsi="Times New Roman" w:cs="Times New Roman"/>
          <w:sz w:val="24"/>
          <w:szCs w:val="24"/>
          <w:lang w:val="fr-FR"/>
        </w:rPr>
        <w:t>Alpha,</w:t>
      </w:r>
      <w:r w:rsidR="00643C0A" w:rsidRPr="00831777">
        <w:rPr>
          <w:rFonts w:ascii="Times New Roman" w:hAnsi="Times New Roman" w:cs="Times New Roman"/>
          <w:sz w:val="24"/>
          <w:szCs w:val="24"/>
          <w:lang w:val="fr-FR"/>
        </w:rPr>
        <w:t xml:space="preserve"> organisation par rapport aux domaines </w:t>
      </w:r>
      <w:r w:rsidR="000E16BC" w:rsidRPr="00831777">
        <w:rPr>
          <w:rFonts w:ascii="Times New Roman" w:hAnsi="Times New Roman" w:cs="Times New Roman"/>
          <w:sz w:val="24"/>
          <w:szCs w:val="24"/>
          <w:lang w:val="fr-FR"/>
        </w:rPr>
        <w:t>d’intervention, stratégie</w:t>
      </w:r>
      <w:r w:rsidR="00643C0A" w:rsidRPr="00831777">
        <w:rPr>
          <w:rFonts w:ascii="Times New Roman" w:hAnsi="Times New Roman" w:cs="Times New Roman"/>
          <w:sz w:val="24"/>
          <w:szCs w:val="24"/>
          <w:lang w:val="fr-FR"/>
        </w:rPr>
        <w:t xml:space="preserve"> financière pour l’</w:t>
      </w:r>
      <w:r w:rsidR="00065FC2" w:rsidRPr="00831777">
        <w:rPr>
          <w:rFonts w:ascii="Times New Roman" w:hAnsi="Times New Roman" w:cs="Times New Roman"/>
          <w:sz w:val="24"/>
          <w:szCs w:val="24"/>
          <w:lang w:val="fr-FR"/>
        </w:rPr>
        <w:t>aménagement</w:t>
      </w:r>
      <w:r w:rsidR="00643C0A" w:rsidRPr="00831777">
        <w:rPr>
          <w:rFonts w:ascii="Times New Roman" w:hAnsi="Times New Roman" w:cs="Times New Roman"/>
          <w:sz w:val="24"/>
          <w:szCs w:val="24"/>
          <w:lang w:val="fr-FR"/>
        </w:rPr>
        <w:t xml:space="preserve"> et la gestion de la </w:t>
      </w:r>
      <w:r w:rsidR="000E16BC" w:rsidRPr="00831777">
        <w:rPr>
          <w:rFonts w:ascii="Times New Roman" w:hAnsi="Times New Roman" w:cs="Times New Roman"/>
          <w:sz w:val="24"/>
          <w:szCs w:val="24"/>
          <w:lang w:val="fr-FR"/>
        </w:rPr>
        <w:t>RNC et</w:t>
      </w:r>
      <w:r w:rsidR="00643C0A" w:rsidRPr="00831777">
        <w:rPr>
          <w:rFonts w:ascii="Times New Roman" w:hAnsi="Times New Roman" w:cs="Times New Roman"/>
          <w:sz w:val="24"/>
          <w:szCs w:val="24"/>
          <w:lang w:val="fr-FR"/>
        </w:rPr>
        <w:t xml:space="preserve"> suppositions et </w:t>
      </w:r>
      <w:r w:rsidR="000E16BC" w:rsidRPr="00831777">
        <w:rPr>
          <w:rFonts w:ascii="Times New Roman" w:hAnsi="Times New Roman" w:cs="Times New Roman"/>
          <w:sz w:val="24"/>
          <w:szCs w:val="24"/>
          <w:lang w:val="fr-FR"/>
        </w:rPr>
        <w:t>risques. De</w:t>
      </w:r>
      <w:r w:rsidR="00643C0A" w:rsidRPr="00831777">
        <w:rPr>
          <w:rFonts w:ascii="Times New Roman" w:hAnsi="Times New Roman" w:cs="Times New Roman"/>
          <w:sz w:val="24"/>
          <w:szCs w:val="24"/>
          <w:lang w:val="fr-FR"/>
        </w:rPr>
        <w:t xml:space="preserve"> ce fait des soumissions ont été faite pour améliorer l’étude il </w:t>
      </w:r>
      <w:r w:rsidR="00065FC2" w:rsidRPr="00831777">
        <w:rPr>
          <w:rFonts w:ascii="Times New Roman" w:hAnsi="Times New Roman" w:cs="Times New Roman"/>
          <w:sz w:val="24"/>
          <w:szCs w:val="24"/>
          <w:lang w:val="fr-FR"/>
        </w:rPr>
        <w:t>y a</w:t>
      </w:r>
      <w:r w:rsidR="00643C0A" w:rsidRPr="00831777">
        <w:rPr>
          <w:rFonts w:ascii="Times New Roman" w:hAnsi="Times New Roman" w:cs="Times New Roman"/>
          <w:sz w:val="24"/>
          <w:szCs w:val="24"/>
          <w:lang w:val="fr-FR"/>
        </w:rPr>
        <w:t> :</w:t>
      </w:r>
    </w:p>
    <w:p w14:paraId="45DC6B73" w14:textId="0EB2494E" w:rsidR="00643C0A" w:rsidRPr="00831777" w:rsidRDefault="00643C0A"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La participation des femmes à l’activité de la RNC </w:t>
      </w:r>
    </w:p>
    <w:p w14:paraId="309D7C20" w14:textId="169AA7A8" w:rsidR="00643C0A" w:rsidRPr="00831777" w:rsidRDefault="00643C0A"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Identifier </w:t>
      </w:r>
      <w:r w:rsidR="002B68F4" w:rsidRPr="00831777">
        <w:rPr>
          <w:rFonts w:ascii="Times New Roman" w:hAnsi="Times New Roman" w:cs="Times New Roman"/>
          <w:sz w:val="24"/>
          <w:szCs w:val="24"/>
          <w:lang w:val="fr-FR"/>
        </w:rPr>
        <w:t>les arbres particuliers</w:t>
      </w:r>
      <w:r w:rsidRPr="00831777">
        <w:rPr>
          <w:rFonts w:ascii="Times New Roman" w:hAnsi="Times New Roman" w:cs="Times New Roman"/>
          <w:sz w:val="24"/>
          <w:szCs w:val="24"/>
          <w:lang w:val="fr-FR"/>
        </w:rPr>
        <w:t xml:space="preserve"> </w:t>
      </w:r>
      <w:r w:rsidR="002B68F4" w:rsidRPr="00831777">
        <w:rPr>
          <w:rFonts w:ascii="Times New Roman" w:hAnsi="Times New Roman" w:cs="Times New Roman"/>
          <w:sz w:val="24"/>
          <w:szCs w:val="24"/>
          <w:lang w:val="fr-FR"/>
        </w:rPr>
        <w:t xml:space="preserve">qui peuvent attirer les touristes </w:t>
      </w:r>
    </w:p>
    <w:p w14:paraId="1C7070B0" w14:textId="1A692F88" w:rsidR="002B68F4" w:rsidRPr="00831777" w:rsidRDefault="002B68F4"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Connaitre la qualité du fourrage </w:t>
      </w:r>
    </w:p>
    <w:p w14:paraId="553D11B8" w14:textId="6991D040" w:rsidR="002B68F4" w:rsidRPr="00831777" w:rsidRDefault="002B68F4"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lastRenderedPageBreak/>
        <w:t xml:space="preserve">Faire le suivi zootechnique et le pastoralisme </w:t>
      </w:r>
    </w:p>
    <w:p w14:paraId="5176108E" w14:textId="6C13FDBA"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Chercher les risques liés aux matériels biologique (point d’eau)</w:t>
      </w:r>
    </w:p>
    <w:p w14:paraId="65BB7DBF" w14:textId="30787D9B"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des sites d’accueil </w:t>
      </w:r>
    </w:p>
    <w:p w14:paraId="68DBC3E9" w14:textId="4EA57E07"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Enumérer le rôle du </w:t>
      </w:r>
      <w:r w:rsidR="00065FC2" w:rsidRPr="00831777">
        <w:rPr>
          <w:rFonts w:ascii="Times New Roman" w:hAnsi="Times New Roman" w:cs="Times New Roman"/>
          <w:sz w:val="24"/>
          <w:szCs w:val="24"/>
          <w:lang w:val="fr-FR"/>
        </w:rPr>
        <w:t>privé et</w:t>
      </w:r>
      <w:r w:rsidRPr="00831777">
        <w:rPr>
          <w:rFonts w:ascii="Times New Roman" w:hAnsi="Times New Roman" w:cs="Times New Roman"/>
          <w:sz w:val="24"/>
          <w:szCs w:val="24"/>
          <w:lang w:val="fr-FR"/>
        </w:rPr>
        <w:t xml:space="preserve"> de la communauté territoriale dans la gestion du RNC </w:t>
      </w:r>
    </w:p>
    <w:p w14:paraId="25246643" w14:textId="050866CE"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Intégrer </w:t>
      </w:r>
      <w:r w:rsidR="00065FC2" w:rsidRPr="00831777">
        <w:rPr>
          <w:rFonts w:ascii="Times New Roman" w:hAnsi="Times New Roman" w:cs="Times New Roman"/>
          <w:sz w:val="24"/>
          <w:szCs w:val="24"/>
          <w:lang w:val="fr-FR"/>
        </w:rPr>
        <w:t>le cadre</w:t>
      </w:r>
      <w:r w:rsidRPr="00831777">
        <w:rPr>
          <w:rFonts w:ascii="Times New Roman" w:hAnsi="Times New Roman" w:cs="Times New Roman"/>
          <w:sz w:val="24"/>
          <w:szCs w:val="24"/>
          <w:lang w:val="fr-FR"/>
        </w:rPr>
        <w:t xml:space="preserve"> juridique de la RNC </w:t>
      </w:r>
    </w:p>
    <w:p w14:paraId="29861169" w14:textId="0BBED7A5"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Insérer le conseil départemental </w:t>
      </w:r>
    </w:p>
    <w:p w14:paraId="0F49A1F5" w14:textId="4AAAD14B"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Les </w:t>
      </w:r>
      <w:r w:rsidR="00065FC2" w:rsidRPr="00831777">
        <w:rPr>
          <w:rFonts w:ascii="Times New Roman" w:hAnsi="Times New Roman" w:cs="Times New Roman"/>
          <w:sz w:val="24"/>
          <w:szCs w:val="24"/>
          <w:lang w:val="fr-FR"/>
        </w:rPr>
        <w:t>sources,</w:t>
      </w:r>
      <w:r w:rsidRPr="00831777">
        <w:rPr>
          <w:rFonts w:ascii="Times New Roman" w:hAnsi="Times New Roman" w:cs="Times New Roman"/>
          <w:sz w:val="24"/>
          <w:szCs w:val="24"/>
          <w:lang w:val="fr-FR"/>
        </w:rPr>
        <w:t xml:space="preserve"> les </w:t>
      </w:r>
      <w:r w:rsidR="00065FC2" w:rsidRPr="00831777">
        <w:rPr>
          <w:rFonts w:ascii="Times New Roman" w:hAnsi="Times New Roman" w:cs="Times New Roman"/>
          <w:sz w:val="24"/>
          <w:szCs w:val="24"/>
          <w:lang w:val="fr-FR"/>
        </w:rPr>
        <w:t>ressources,</w:t>
      </w:r>
      <w:r w:rsidRPr="00831777">
        <w:rPr>
          <w:rFonts w:ascii="Times New Roman" w:hAnsi="Times New Roman" w:cs="Times New Roman"/>
          <w:sz w:val="24"/>
          <w:szCs w:val="24"/>
          <w:lang w:val="fr-FR"/>
        </w:rPr>
        <w:t xml:space="preserve"> le </w:t>
      </w:r>
      <w:r w:rsidR="00065FC2" w:rsidRPr="00831777">
        <w:rPr>
          <w:rFonts w:ascii="Times New Roman" w:hAnsi="Times New Roman" w:cs="Times New Roman"/>
          <w:sz w:val="24"/>
          <w:szCs w:val="24"/>
          <w:lang w:val="fr-FR"/>
        </w:rPr>
        <w:t>modèle</w:t>
      </w:r>
      <w:r w:rsidRPr="00831777">
        <w:rPr>
          <w:rFonts w:ascii="Times New Roman" w:hAnsi="Times New Roman" w:cs="Times New Roman"/>
          <w:sz w:val="24"/>
          <w:szCs w:val="24"/>
          <w:lang w:val="fr-FR"/>
        </w:rPr>
        <w:t xml:space="preserve"> économiques doivent être </w:t>
      </w:r>
      <w:r w:rsidR="00065FC2" w:rsidRPr="00831777">
        <w:rPr>
          <w:rFonts w:ascii="Times New Roman" w:hAnsi="Times New Roman" w:cs="Times New Roman"/>
          <w:sz w:val="24"/>
          <w:szCs w:val="24"/>
          <w:lang w:val="fr-FR"/>
        </w:rPr>
        <w:t>énumérer</w:t>
      </w:r>
      <w:r w:rsidRPr="00831777">
        <w:rPr>
          <w:rFonts w:ascii="Times New Roman" w:hAnsi="Times New Roman" w:cs="Times New Roman"/>
          <w:sz w:val="24"/>
          <w:szCs w:val="24"/>
          <w:lang w:val="fr-FR"/>
        </w:rPr>
        <w:t xml:space="preserve"> </w:t>
      </w:r>
    </w:p>
    <w:p w14:paraId="1DD9DF05" w14:textId="23AC6857" w:rsidR="00333D2C" w:rsidRPr="00831777" w:rsidRDefault="00333D2C" w:rsidP="000E16BC">
      <w:pPr>
        <w:pStyle w:val="Paragraphedeliste"/>
        <w:numPr>
          <w:ilvl w:val="0"/>
          <w:numId w:val="6"/>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Inclure les activités d’</w:t>
      </w:r>
      <w:r w:rsidR="00065FC2" w:rsidRPr="00831777">
        <w:rPr>
          <w:rFonts w:ascii="Times New Roman" w:hAnsi="Times New Roman" w:cs="Times New Roman"/>
          <w:sz w:val="24"/>
          <w:szCs w:val="24"/>
          <w:lang w:val="fr-FR"/>
        </w:rPr>
        <w:t>aménagement</w:t>
      </w:r>
      <w:r w:rsidRPr="00831777">
        <w:rPr>
          <w:rFonts w:ascii="Times New Roman" w:hAnsi="Times New Roman" w:cs="Times New Roman"/>
          <w:sz w:val="24"/>
          <w:szCs w:val="24"/>
          <w:lang w:val="fr-FR"/>
        </w:rPr>
        <w:t xml:space="preserve"> </w:t>
      </w:r>
      <w:r w:rsidR="00065FC2" w:rsidRPr="00831777">
        <w:rPr>
          <w:rFonts w:ascii="Times New Roman" w:hAnsi="Times New Roman" w:cs="Times New Roman"/>
          <w:sz w:val="24"/>
          <w:szCs w:val="24"/>
          <w:lang w:val="fr-FR"/>
        </w:rPr>
        <w:t>au niveau</w:t>
      </w:r>
      <w:r w:rsidRPr="00831777">
        <w:rPr>
          <w:rFonts w:ascii="Times New Roman" w:hAnsi="Times New Roman" w:cs="Times New Roman"/>
          <w:sz w:val="24"/>
          <w:szCs w:val="24"/>
          <w:lang w:val="fr-FR"/>
        </w:rPr>
        <w:t xml:space="preserve"> de la périphérie </w:t>
      </w:r>
    </w:p>
    <w:p w14:paraId="4250FCEA" w14:textId="16D3D8C7" w:rsidR="00333D2C" w:rsidRPr="00831777" w:rsidRDefault="00333D2C"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Ensuite il y</w:t>
      </w:r>
      <w:r w:rsidR="00065FC2" w:rsidRPr="00831777">
        <w:rPr>
          <w:rFonts w:ascii="Times New Roman" w:hAnsi="Times New Roman" w:cs="Times New Roman"/>
          <w:sz w:val="24"/>
          <w:szCs w:val="24"/>
          <w:lang w:val="fr-FR"/>
        </w:rPr>
        <w:t xml:space="preserve"> </w:t>
      </w:r>
      <w:r w:rsidRPr="00831777">
        <w:rPr>
          <w:rFonts w:ascii="Times New Roman" w:hAnsi="Times New Roman" w:cs="Times New Roman"/>
          <w:sz w:val="24"/>
          <w:szCs w:val="24"/>
          <w:lang w:val="fr-FR"/>
        </w:rPr>
        <w:t>a eu la p</w:t>
      </w:r>
      <w:r w:rsidR="00065FC2" w:rsidRPr="00831777">
        <w:rPr>
          <w:rFonts w:ascii="Times New Roman" w:hAnsi="Times New Roman" w:cs="Times New Roman"/>
          <w:sz w:val="24"/>
          <w:szCs w:val="24"/>
          <w:lang w:val="fr-FR"/>
        </w:rPr>
        <w:t>résentation du draft du rapport d’avancement du projet à mis parcours et du tableau d’analyse SEPO du projet qui nous a montré que le taux de réalisation du projet est de 34% en 2024</w:t>
      </w:r>
      <w:r w:rsidR="009E6E8B" w:rsidRPr="00831777">
        <w:rPr>
          <w:rFonts w:ascii="Times New Roman" w:hAnsi="Times New Roman" w:cs="Times New Roman"/>
          <w:sz w:val="24"/>
          <w:szCs w:val="24"/>
          <w:lang w:val="fr-FR"/>
        </w:rPr>
        <w:t xml:space="preserve"> ; Des suggestions se sont écoulés </w:t>
      </w:r>
      <w:r w:rsidR="00344EF7" w:rsidRPr="00831777">
        <w:rPr>
          <w:rFonts w:ascii="Times New Roman" w:hAnsi="Times New Roman" w:cs="Times New Roman"/>
          <w:sz w:val="24"/>
          <w:szCs w:val="24"/>
          <w:lang w:val="fr-FR"/>
        </w:rPr>
        <w:t>pour une meilleure gestion du projet il s’agit :</w:t>
      </w:r>
    </w:p>
    <w:p w14:paraId="56E3E818" w14:textId="004BCA99" w:rsidR="00344EF7" w:rsidRPr="00831777" w:rsidRDefault="00344EF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De faire la corrélation entre le temps restant et les 66% des activités qui restent </w:t>
      </w:r>
    </w:p>
    <w:p w14:paraId="24931EC2" w14:textId="431D0DD5" w:rsidR="00344EF7" w:rsidRPr="00831777" w:rsidRDefault="00344EF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à jour les réalisations systématiques </w:t>
      </w:r>
    </w:p>
    <w:p w14:paraId="76864172" w14:textId="4CBC9065" w:rsidR="00344EF7" w:rsidRPr="00831777" w:rsidRDefault="00344EF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Repenser aux actions qui ont plus de résultats</w:t>
      </w:r>
    </w:p>
    <w:p w14:paraId="7FE60809" w14:textId="68251B0B" w:rsidR="00344EF7" w:rsidRPr="00831777" w:rsidRDefault="00344EF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Tenir en compte les activités qui </w:t>
      </w:r>
      <w:r w:rsidR="00783E94" w:rsidRPr="00831777">
        <w:rPr>
          <w:rFonts w:ascii="Times New Roman" w:hAnsi="Times New Roman" w:cs="Times New Roman"/>
          <w:sz w:val="24"/>
          <w:szCs w:val="24"/>
          <w:lang w:val="fr-FR"/>
        </w:rPr>
        <w:t xml:space="preserve">ont une incidence financière </w:t>
      </w:r>
    </w:p>
    <w:p w14:paraId="6913AE9B" w14:textId="58BADDF6" w:rsidR="00783E94" w:rsidRPr="00831777" w:rsidRDefault="00783E94"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Revoir l’stratégie de reboisement </w:t>
      </w:r>
    </w:p>
    <w:p w14:paraId="60400226" w14:textId="05C38053" w:rsidR="00783E94" w:rsidRPr="00831777" w:rsidRDefault="00783E94"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en exergues les indicateurs de changement </w:t>
      </w:r>
    </w:p>
    <w:p w14:paraId="0A4476FD" w14:textId="43D1D63D" w:rsidR="00783E94" w:rsidRPr="00831777" w:rsidRDefault="00783E94"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Relancer les activités aux niveau départementale </w:t>
      </w:r>
    </w:p>
    <w:p w14:paraId="0946ABA5" w14:textId="2200E36B" w:rsidR="00783E94" w:rsidRPr="00831777" w:rsidRDefault="00783E94"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Créer des partenariats entre les projets qui intervient dans le domaine </w:t>
      </w:r>
    </w:p>
    <w:p w14:paraId="74957722" w14:textId="08C0B95C" w:rsidR="00783E94" w:rsidRPr="00831777" w:rsidRDefault="00783E94"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Mettre en exergue le taux d’exécution technique et le taux d’exécution financiere </w:t>
      </w:r>
    </w:p>
    <w:p w14:paraId="0F0BAE07" w14:textId="1562A1D6" w:rsidR="00783E94" w:rsidRPr="00831777" w:rsidRDefault="00AF7D3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Avoir une stratégie de passation de marché </w:t>
      </w:r>
    </w:p>
    <w:p w14:paraId="5B4D6A4E" w14:textId="78D9983E" w:rsidR="00AF7D37" w:rsidRPr="00831777" w:rsidRDefault="00AF7D37" w:rsidP="000E16BC">
      <w:pPr>
        <w:pStyle w:val="Paragraphedeliste"/>
        <w:numPr>
          <w:ilvl w:val="0"/>
          <w:numId w:val="7"/>
        </w:num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Nécessité de révision du PTBA</w:t>
      </w:r>
    </w:p>
    <w:p w14:paraId="5B0C42B2" w14:textId="0204F24D" w:rsidR="00AF7D37" w:rsidRPr="00831777" w:rsidRDefault="00AF7D37" w:rsidP="000E16BC">
      <w:pPr>
        <w:spacing w:line="360" w:lineRule="auto"/>
        <w:jc w:val="both"/>
        <w:rPr>
          <w:rFonts w:ascii="Times New Roman" w:hAnsi="Times New Roman" w:cs="Times New Roman"/>
          <w:sz w:val="24"/>
          <w:szCs w:val="24"/>
          <w:lang w:val="fr-FR"/>
        </w:rPr>
      </w:pPr>
      <w:r w:rsidRPr="00831777">
        <w:rPr>
          <w:rFonts w:ascii="Times New Roman" w:hAnsi="Times New Roman" w:cs="Times New Roman"/>
          <w:sz w:val="24"/>
          <w:szCs w:val="24"/>
          <w:lang w:val="fr-FR"/>
        </w:rPr>
        <w:t xml:space="preserve">A la fin de la session le rapport de Draft a été pré validé </w:t>
      </w:r>
    </w:p>
    <w:p w14:paraId="4B92ABC5" w14:textId="77777777" w:rsidR="00AF7D37" w:rsidRPr="00831777" w:rsidRDefault="00AF7D37" w:rsidP="000E16BC">
      <w:pPr>
        <w:spacing w:line="360" w:lineRule="auto"/>
        <w:jc w:val="both"/>
        <w:rPr>
          <w:rFonts w:ascii="Times New Roman" w:hAnsi="Times New Roman" w:cs="Times New Roman"/>
          <w:sz w:val="24"/>
          <w:szCs w:val="24"/>
          <w:lang w:val="fr-FR"/>
        </w:rPr>
      </w:pPr>
    </w:p>
    <w:p w14:paraId="20A80C61" w14:textId="77777777" w:rsidR="00344EF7" w:rsidRPr="00831777" w:rsidRDefault="00344EF7" w:rsidP="000E16BC">
      <w:pPr>
        <w:spacing w:line="360" w:lineRule="auto"/>
        <w:jc w:val="both"/>
        <w:rPr>
          <w:rFonts w:ascii="Times New Roman" w:hAnsi="Times New Roman" w:cs="Times New Roman"/>
          <w:sz w:val="24"/>
          <w:szCs w:val="24"/>
          <w:lang w:val="fr-FR"/>
        </w:rPr>
      </w:pPr>
    </w:p>
    <w:p w14:paraId="507990D3" w14:textId="77777777" w:rsidR="00065FC2" w:rsidRPr="00831777" w:rsidRDefault="00065FC2" w:rsidP="000E16BC">
      <w:pPr>
        <w:spacing w:line="360" w:lineRule="auto"/>
        <w:jc w:val="both"/>
        <w:rPr>
          <w:rFonts w:ascii="Times New Roman" w:hAnsi="Times New Roman" w:cs="Times New Roman"/>
          <w:sz w:val="24"/>
          <w:szCs w:val="24"/>
          <w:lang w:val="fr-FR"/>
        </w:rPr>
      </w:pPr>
    </w:p>
    <w:p w14:paraId="71EAC62D" w14:textId="77777777" w:rsidR="00065FC2" w:rsidRDefault="00065FC2" w:rsidP="001A6E21">
      <w:pPr>
        <w:rPr>
          <w:lang w:val="fr-FR"/>
        </w:rPr>
      </w:pPr>
    </w:p>
    <w:p w14:paraId="187FE1AE" w14:textId="3257B531" w:rsidR="00333D2C" w:rsidRDefault="00333D2C" w:rsidP="001A6E21">
      <w:pPr>
        <w:rPr>
          <w:lang w:val="fr-FR"/>
        </w:rPr>
      </w:pPr>
    </w:p>
    <w:p w14:paraId="2A205CBD" w14:textId="77777777" w:rsidR="00333D2C" w:rsidRDefault="00333D2C" w:rsidP="001A6E21">
      <w:pPr>
        <w:rPr>
          <w:lang w:val="fr-FR"/>
        </w:rPr>
      </w:pPr>
    </w:p>
    <w:p w14:paraId="6F626751" w14:textId="77777777" w:rsidR="00333D2C" w:rsidRDefault="00333D2C" w:rsidP="001A6E21">
      <w:pPr>
        <w:rPr>
          <w:lang w:val="fr-FR"/>
        </w:rPr>
      </w:pPr>
    </w:p>
    <w:p w14:paraId="411BDFF3" w14:textId="77777777" w:rsidR="002B68F4" w:rsidRDefault="002B68F4" w:rsidP="001A6E21">
      <w:pPr>
        <w:rPr>
          <w:lang w:val="fr-FR"/>
        </w:rPr>
      </w:pPr>
    </w:p>
    <w:p w14:paraId="01BC45CF" w14:textId="77777777" w:rsidR="00FF5BD0" w:rsidRDefault="00FF5BD0" w:rsidP="001A6E21">
      <w:pPr>
        <w:rPr>
          <w:lang w:val="fr-FR"/>
        </w:rPr>
      </w:pPr>
    </w:p>
    <w:p w14:paraId="153C2277" w14:textId="77777777" w:rsidR="00AB0F59" w:rsidRDefault="00AB0F59" w:rsidP="001A6E21">
      <w:pPr>
        <w:rPr>
          <w:lang w:val="fr-FR"/>
        </w:rPr>
      </w:pPr>
    </w:p>
    <w:p w14:paraId="1E68C1CB" w14:textId="2C573FBA" w:rsidR="005E2E03" w:rsidRDefault="00AB0F59" w:rsidP="001A6E21">
      <w:pPr>
        <w:rPr>
          <w:lang w:val="fr-FR"/>
        </w:rPr>
      </w:pPr>
      <w:r>
        <w:rPr>
          <w:lang w:val="fr-FR"/>
        </w:rPr>
        <w:t xml:space="preserve"> </w:t>
      </w:r>
    </w:p>
    <w:p w14:paraId="337D8AB9" w14:textId="77777777" w:rsidR="006A1EC9" w:rsidRDefault="006A1EC9" w:rsidP="001A6E21">
      <w:pPr>
        <w:rPr>
          <w:lang w:val="fr-FR"/>
        </w:rPr>
      </w:pPr>
    </w:p>
    <w:p w14:paraId="3DC63252" w14:textId="77777777" w:rsidR="006A1EC9" w:rsidRDefault="006A1EC9" w:rsidP="001A6E21">
      <w:pPr>
        <w:rPr>
          <w:lang w:val="fr-FR"/>
        </w:rPr>
      </w:pPr>
    </w:p>
    <w:p w14:paraId="68C29A61" w14:textId="77777777" w:rsidR="00417CD1" w:rsidRDefault="00417CD1" w:rsidP="001A6E21">
      <w:pPr>
        <w:rPr>
          <w:lang w:val="fr-FR"/>
        </w:rPr>
      </w:pPr>
    </w:p>
    <w:p w14:paraId="486A13A4" w14:textId="77777777" w:rsidR="000E1E8A" w:rsidRDefault="000E1E8A" w:rsidP="001A6E21">
      <w:pPr>
        <w:rPr>
          <w:lang w:val="fr-FR"/>
        </w:rPr>
      </w:pPr>
    </w:p>
    <w:p w14:paraId="79EEB584" w14:textId="77777777" w:rsidR="000E1E8A" w:rsidRDefault="000E1E8A" w:rsidP="001A6E21">
      <w:pPr>
        <w:rPr>
          <w:lang w:val="fr-FR"/>
        </w:rPr>
      </w:pPr>
    </w:p>
    <w:p w14:paraId="39165C47" w14:textId="77777777" w:rsidR="000E1E8A" w:rsidRDefault="000E1E8A" w:rsidP="001A6E21">
      <w:pPr>
        <w:rPr>
          <w:lang w:val="fr-FR"/>
        </w:rPr>
      </w:pPr>
    </w:p>
    <w:p w14:paraId="3399B85A" w14:textId="77777777" w:rsidR="00BD2938" w:rsidRDefault="00BD2938" w:rsidP="001A6E21">
      <w:pPr>
        <w:rPr>
          <w:lang w:val="fr-FR"/>
        </w:rPr>
      </w:pPr>
    </w:p>
    <w:p w14:paraId="5B26E10D" w14:textId="77777777" w:rsidR="00BD2938" w:rsidRDefault="00BD2938" w:rsidP="001A6E21">
      <w:pPr>
        <w:rPr>
          <w:lang w:val="fr-FR"/>
        </w:rPr>
      </w:pPr>
    </w:p>
    <w:p w14:paraId="119DCD28" w14:textId="77777777" w:rsidR="00BD2938" w:rsidRDefault="00BD2938" w:rsidP="001A6E21">
      <w:pPr>
        <w:rPr>
          <w:lang w:val="fr-FR"/>
        </w:rPr>
      </w:pPr>
    </w:p>
    <w:p w14:paraId="1672C602" w14:textId="77777777" w:rsidR="00DC1F60" w:rsidRDefault="00DC1F60" w:rsidP="001A6E21">
      <w:pPr>
        <w:rPr>
          <w:lang w:val="fr-FR"/>
        </w:rPr>
      </w:pPr>
    </w:p>
    <w:p w14:paraId="6E49E815" w14:textId="692205F7" w:rsidR="008A0375" w:rsidRDefault="00DC1F60" w:rsidP="001A6E21">
      <w:pPr>
        <w:rPr>
          <w:lang w:val="fr-FR"/>
        </w:rPr>
      </w:pPr>
      <w:r>
        <w:rPr>
          <w:lang w:val="fr-FR"/>
        </w:rPr>
        <w:t xml:space="preserve"> </w:t>
      </w:r>
    </w:p>
    <w:p w14:paraId="4E815714" w14:textId="77777777" w:rsidR="004F15BF" w:rsidRDefault="004F15BF" w:rsidP="001A6E21">
      <w:pPr>
        <w:rPr>
          <w:lang w:val="fr-FR"/>
        </w:rPr>
      </w:pPr>
    </w:p>
    <w:p w14:paraId="4FC2654E" w14:textId="77777777" w:rsidR="004F15BF" w:rsidRDefault="004F15BF" w:rsidP="001A6E21">
      <w:pPr>
        <w:rPr>
          <w:lang w:val="fr-FR"/>
        </w:rPr>
      </w:pPr>
    </w:p>
    <w:p w14:paraId="688AB816" w14:textId="77777777" w:rsidR="00115E46" w:rsidRDefault="00115E46" w:rsidP="001A6E21">
      <w:pPr>
        <w:rPr>
          <w:lang w:val="fr-FR"/>
        </w:rPr>
      </w:pPr>
    </w:p>
    <w:p w14:paraId="0EEFE54F" w14:textId="77777777" w:rsidR="001A6E21" w:rsidRPr="001A6E21" w:rsidRDefault="001A6E21" w:rsidP="001A6E21">
      <w:pPr>
        <w:rPr>
          <w:lang w:val="fr-FR"/>
        </w:rPr>
      </w:pPr>
    </w:p>
    <w:sectPr w:rsidR="001A6E21" w:rsidRPr="001A6E21">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AA7BF1"/>
    <w:multiLevelType w:val="hybridMultilevel"/>
    <w:tmpl w:val="24B49816"/>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abstractNum w:abstractNumId="1" w15:restartNumberingAfterBreak="0">
    <w:nsid w:val="0E260D2D"/>
    <w:multiLevelType w:val="hybridMultilevel"/>
    <w:tmpl w:val="57B65CF8"/>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abstractNum w:abstractNumId="2" w15:restartNumberingAfterBreak="0">
    <w:nsid w:val="1231287F"/>
    <w:multiLevelType w:val="hybridMultilevel"/>
    <w:tmpl w:val="160C0910"/>
    <w:lvl w:ilvl="0" w:tplc="83BE8022">
      <w:start w:val="1"/>
      <w:numFmt w:val="lowerRoman"/>
      <w:lvlText w:val="(%1)"/>
      <w:lvlJc w:val="left"/>
      <w:pPr>
        <w:ind w:left="1080" w:hanging="720"/>
      </w:pPr>
      <w:rPr>
        <w:rFonts w:hint="default"/>
      </w:rPr>
    </w:lvl>
    <w:lvl w:ilvl="1" w:tplc="280C0019" w:tentative="1">
      <w:start w:val="1"/>
      <w:numFmt w:val="lowerLetter"/>
      <w:lvlText w:val="%2."/>
      <w:lvlJc w:val="left"/>
      <w:pPr>
        <w:ind w:left="1440" w:hanging="360"/>
      </w:pPr>
    </w:lvl>
    <w:lvl w:ilvl="2" w:tplc="280C001B" w:tentative="1">
      <w:start w:val="1"/>
      <w:numFmt w:val="lowerRoman"/>
      <w:lvlText w:val="%3."/>
      <w:lvlJc w:val="right"/>
      <w:pPr>
        <w:ind w:left="2160" w:hanging="180"/>
      </w:pPr>
    </w:lvl>
    <w:lvl w:ilvl="3" w:tplc="280C000F" w:tentative="1">
      <w:start w:val="1"/>
      <w:numFmt w:val="decimal"/>
      <w:lvlText w:val="%4."/>
      <w:lvlJc w:val="left"/>
      <w:pPr>
        <w:ind w:left="2880" w:hanging="360"/>
      </w:pPr>
    </w:lvl>
    <w:lvl w:ilvl="4" w:tplc="280C0019" w:tentative="1">
      <w:start w:val="1"/>
      <w:numFmt w:val="lowerLetter"/>
      <w:lvlText w:val="%5."/>
      <w:lvlJc w:val="left"/>
      <w:pPr>
        <w:ind w:left="3600" w:hanging="360"/>
      </w:pPr>
    </w:lvl>
    <w:lvl w:ilvl="5" w:tplc="280C001B" w:tentative="1">
      <w:start w:val="1"/>
      <w:numFmt w:val="lowerRoman"/>
      <w:lvlText w:val="%6."/>
      <w:lvlJc w:val="right"/>
      <w:pPr>
        <w:ind w:left="4320" w:hanging="180"/>
      </w:pPr>
    </w:lvl>
    <w:lvl w:ilvl="6" w:tplc="280C000F" w:tentative="1">
      <w:start w:val="1"/>
      <w:numFmt w:val="decimal"/>
      <w:lvlText w:val="%7."/>
      <w:lvlJc w:val="left"/>
      <w:pPr>
        <w:ind w:left="5040" w:hanging="360"/>
      </w:pPr>
    </w:lvl>
    <w:lvl w:ilvl="7" w:tplc="280C0019" w:tentative="1">
      <w:start w:val="1"/>
      <w:numFmt w:val="lowerLetter"/>
      <w:lvlText w:val="%8."/>
      <w:lvlJc w:val="left"/>
      <w:pPr>
        <w:ind w:left="5760" w:hanging="360"/>
      </w:pPr>
    </w:lvl>
    <w:lvl w:ilvl="8" w:tplc="280C001B" w:tentative="1">
      <w:start w:val="1"/>
      <w:numFmt w:val="lowerRoman"/>
      <w:lvlText w:val="%9."/>
      <w:lvlJc w:val="right"/>
      <w:pPr>
        <w:ind w:left="6480" w:hanging="180"/>
      </w:pPr>
    </w:lvl>
  </w:abstractNum>
  <w:abstractNum w:abstractNumId="3" w15:restartNumberingAfterBreak="0">
    <w:nsid w:val="293B771E"/>
    <w:multiLevelType w:val="hybridMultilevel"/>
    <w:tmpl w:val="101EC48A"/>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abstractNum w:abstractNumId="4" w15:restartNumberingAfterBreak="0">
    <w:nsid w:val="2BBD2064"/>
    <w:multiLevelType w:val="hybridMultilevel"/>
    <w:tmpl w:val="999A1F14"/>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abstractNum w:abstractNumId="5" w15:restartNumberingAfterBreak="0">
    <w:nsid w:val="4E1D067B"/>
    <w:multiLevelType w:val="hybridMultilevel"/>
    <w:tmpl w:val="B4A0E22C"/>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abstractNum w:abstractNumId="6" w15:restartNumberingAfterBreak="0">
    <w:nsid w:val="5DD3221C"/>
    <w:multiLevelType w:val="hybridMultilevel"/>
    <w:tmpl w:val="ABD49786"/>
    <w:lvl w:ilvl="0" w:tplc="280C000D">
      <w:start w:val="1"/>
      <w:numFmt w:val="bullet"/>
      <w:lvlText w:val=""/>
      <w:lvlJc w:val="left"/>
      <w:pPr>
        <w:ind w:left="720" w:hanging="360"/>
      </w:pPr>
      <w:rPr>
        <w:rFonts w:ascii="Wingdings" w:hAnsi="Wingdings" w:hint="default"/>
      </w:rPr>
    </w:lvl>
    <w:lvl w:ilvl="1" w:tplc="280C0003" w:tentative="1">
      <w:start w:val="1"/>
      <w:numFmt w:val="bullet"/>
      <w:lvlText w:val="o"/>
      <w:lvlJc w:val="left"/>
      <w:pPr>
        <w:ind w:left="1440" w:hanging="360"/>
      </w:pPr>
      <w:rPr>
        <w:rFonts w:ascii="Courier New" w:hAnsi="Courier New" w:cs="Courier New" w:hint="default"/>
      </w:rPr>
    </w:lvl>
    <w:lvl w:ilvl="2" w:tplc="280C0005" w:tentative="1">
      <w:start w:val="1"/>
      <w:numFmt w:val="bullet"/>
      <w:lvlText w:val=""/>
      <w:lvlJc w:val="left"/>
      <w:pPr>
        <w:ind w:left="2160" w:hanging="360"/>
      </w:pPr>
      <w:rPr>
        <w:rFonts w:ascii="Wingdings" w:hAnsi="Wingdings" w:hint="default"/>
      </w:rPr>
    </w:lvl>
    <w:lvl w:ilvl="3" w:tplc="280C0001" w:tentative="1">
      <w:start w:val="1"/>
      <w:numFmt w:val="bullet"/>
      <w:lvlText w:val=""/>
      <w:lvlJc w:val="left"/>
      <w:pPr>
        <w:ind w:left="2880" w:hanging="360"/>
      </w:pPr>
      <w:rPr>
        <w:rFonts w:ascii="Symbol" w:hAnsi="Symbol" w:hint="default"/>
      </w:rPr>
    </w:lvl>
    <w:lvl w:ilvl="4" w:tplc="280C0003" w:tentative="1">
      <w:start w:val="1"/>
      <w:numFmt w:val="bullet"/>
      <w:lvlText w:val="o"/>
      <w:lvlJc w:val="left"/>
      <w:pPr>
        <w:ind w:left="3600" w:hanging="360"/>
      </w:pPr>
      <w:rPr>
        <w:rFonts w:ascii="Courier New" w:hAnsi="Courier New" w:cs="Courier New" w:hint="default"/>
      </w:rPr>
    </w:lvl>
    <w:lvl w:ilvl="5" w:tplc="280C0005" w:tentative="1">
      <w:start w:val="1"/>
      <w:numFmt w:val="bullet"/>
      <w:lvlText w:val=""/>
      <w:lvlJc w:val="left"/>
      <w:pPr>
        <w:ind w:left="4320" w:hanging="360"/>
      </w:pPr>
      <w:rPr>
        <w:rFonts w:ascii="Wingdings" w:hAnsi="Wingdings" w:hint="default"/>
      </w:rPr>
    </w:lvl>
    <w:lvl w:ilvl="6" w:tplc="280C0001" w:tentative="1">
      <w:start w:val="1"/>
      <w:numFmt w:val="bullet"/>
      <w:lvlText w:val=""/>
      <w:lvlJc w:val="left"/>
      <w:pPr>
        <w:ind w:left="5040" w:hanging="360"/>
      </w:pPr>
      <w:rPr>
        <w:rFonts w:ascii="Symbol" w:hAnsi="Symbol" w:hint="default"/>
      </w:rPr>
    </w:lvl>
    <w:lvl w:ilvl="7" w:tplc="280C0003" w:tentative="1">
      <w:start w:val="1"/>
      <w:numFmt w:val="bullet"/>
      <w:lvlText w:val="o"/>
      <w:lvlJc w:val="left"/>
      <w:pPr>
        <w:ind w:left="5760" w:hanging="360"/>
      </w:pPr>
      <w:rPr>
        <w:rFonts w:ascii="Courier New" w:hAnsi="Courier New" w:cs="Courier New" w:hint="default"/>
      </w:rPr>
    </w:lvl>
    <w:lvl w:ilvl="8" w:tplc="280C0005" w:tentative="1">
      <w:start w:val="1"/>
      <w:numFmt w:val="bullet"/>
      <w:lvlText w:val=""/>
      <w:lvlJc w:val="left"/>
      <w:pPr>
        <w:ind w:left="6480" w:hanging="360"/>
      </w:pPr>
      <w:rPr>
        <w:rFonts w:ascii="Wingdings" w:hAnsi="Wingdings" w:hint="default"/>
      </w:rPr>
    </w:lvl>
  </w:abstractNum>
  <w:num w:numId="1" w16cid:durableId="2121411174">
    <w:abstractNumId w:val="2"/>
  </w:num>
  <w:num w:numId="2" w16cid:durableId="812139394">
    <w:abstractNumId w:val="0"/>
  </w:num>
  <w:num w:numId="3" w16cid:durableId="769158522">
    <w:abstractNumId w:val="4"/>
  </w:num>
  <w:num w:numId="4" w16cid:durableId="1538198613">
    <w:abstractNumId w:val="5"/>
  </w:num>
  <w:num w:numId="5" w16cid:durableId="2046709897">
    <w:abstractNumId w:val="6"/>
  </w:num>
  <w:num w:numId="6" w16cid:durableId="1007757572">
    <w:abstractNumId w:val="3"/>
  </w:num>
  <w:num w:numId="7" w16cid:durableId="10242104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6"/>
  <w:doNotDisplayPageBoundaries/>
  <w:proofState w:spelling="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DB4A63"/>
    <w:rsid w:val="0001695A"/>
    <w:rsid w:val="00065FC2"/>
    <w:rsid w:val="000979AD"/>
    <w:rsid w:val="000E16BC"/>
    <w:rsid w:val="000E1E8A"/>
    <w:rsid w:val="00115E46"/>
    <w:rsid w:val="00135325"/>
    <w:rsid w:val="00155276"/>
    <w:rsid w:val="001866B8"/>
    <w:rsid w:val="001934AC"/>
    <w:rsid w:val="001A6E21"/>
    <w:rsid w:val="001B5E84"/>
    <w:rsid w:val="001C7074"/>
    <w:rsid w:val="002243A9"/>
    <w:rsid w:val="00290449"/>
    <w:rsid w:val="002B68F4"/>
    <w:rsid w:val="00333D2C"/>
    <w:rsid w:val="00344EF7"/>
    <w:rsid w:val="00417CD1"/>
    <w:rsid w:val="00423EA6"/>
    <w:rsid w:val="00482004"/>
    <w:rsid w:val="004F15BF"/>
    <w:rsid w:val="0057311E"/>
    <w:rsid w:val="005A55CB"/>
    <w:rsid w:val="005B45AC"/>
    <w:rsid w:val="005E2E03"/>
    <w:rsid w:val="00623F98"/>
    <w:rsid w:val="00643C0A"/>
    <w:rsid w:val="006A1EC9"/>
    <w:rsid w:val="006B4216"/>
    <w:rsid w:val="007107A9"/>
    <w:rsid w:val="00730DE3"/>
    <w:rsid w:val="007331EA"/>
    <w:rsid w:val="00751763"/>
    <w:rsid w:val="00783E94"/>
    <w:rsid w:val="007D051B"/>
    <w:rsid w:val="007D4A89"/>
    <w:rsid w:val="0080586A"/>
    <w:rsid w:val="00831777"/>
    <w:rsid w:val="008A0375"/>
    <w:rsid w:val="008A28D4"/>
    <w:rsid w:val="00905B88"/>
    <w:rsid w:val="00907B67"/>
    <w:rsid w:val="009D1B33"/>
    <w:rsid w:val="009E6E8B"/>
    <w:rsid w:val="00A43643"/>
    <w:rsid w:val="00A64E1C"/>
    <w:rsid w:val="00A71D4A"/>
    <w:rsid w:val="00A87BCE"/>
    <w:rsid w:val="00AA7719"/>
    <w:rsid w:val="00AB0F59"/>
    <w:rsid w:val="00AF7D37"/>
    <w:rsid w:val="00B8214E"/>
    <w:rsid w:val="00BD2938"/>
    <w:rsid w:val="00CB6889"/>
    <w:rsid w:val="00CC554A"/>
    <w:rsid w:val="00CC74B0"/>
    <w:rsid w:val="00CC78BA"/>
    <w:rsid w:val="00CD180E"/>
    <w:rsid w:val="00D35FC3"/>
    <w:rsid w:val="00D57C10"/>
    <w:rsid w:val="00DB4A63"/>
    <w:rsid w:val="00DC1F60"/>
    <w:rsid w:val="00DF6F2A"/>
    <w:rsid w:val="00E62171"/>
    <w:rsid w:val="00E94514"/>
    <w:rsid w:val="00E9573A"/>
    <w:rsid w:val="00EB5B94"/>
    <w:rsid w:val="00EE5367"/>
    <w:rsid w:val="00F67A97"/>
    <w:rsid w:val="00FF5BD0"/>
  </w:rsids>
  <m:mathPr>
    <m:mathFont m:val="Cambria Math"/>
    <m:brkBin m:val="before"/>
    <m:brkBinSub m:val="--"/>
    <m:smallFrac m:val="0"/>
    <m:dispDef/>
    <m:lMargin m:val="0"/>
    <m:rMargin m:val="0"/>
    <m:defJc m:val="centerGroup"/>
    <m:wrapIndent m:val="1440"/>
    <m:intLim m:val="subSup"/>
    <m:naryLim m:val="undOvr"/>
  </m:mathPr>
  <w:themeFontLang w:val="fr-S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13FE7"/>
  <w15:chartTrackingRefBased/>
  <w15:docId w15:val="{5832A478-57B1-4B15-AA0D-735701A99D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S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DB4A6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DB4A6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DB4A63"/>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DB4A63"/>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DB4A63"/>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DB4A63"/>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DB4A63"/>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DB4A63"/>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DB4A63"/>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DB4A63"/>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DB4A63"/>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DB4A63"/>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DB4A63"/>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DB4A63"/>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DB4A63"/>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DB4A63"/>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DB4A63"/>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DB4A63"/>
    <w:rPr>
      <w:rFonts w:eastAsiaTheme="majorEastAsia" w:cstheme="majorBidi"/>
      <w:color w:val="272727" w:themeColor="text1" w:themeTint="D8"/>
    </w:rPr>
  </w:style>
  <w:style w:type="paragraph" w:styleId="Titre">
    <w:name w:val="Title"/>
    <w:basedOn w:val="Normal"/>
    <w:next w:val="Normal"/>
    <w:link w:val="TitreCar"/>
    <w:uiPriority w:val="10"/>
    <w:qFormat/>
    <w:rsid w:val="00DB4A6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DB4A63"/>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DB4A63"/>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DB4A63"/>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DB4A63"/>
    <w:pPr>
      <w:spacing w:before="160"/>
      <w:jc w:val="center"/>
    </w:pPr>
    <w:rPr>
      <w:i/>
      <w:iCs/>
      <w:color w:val="404040" w:themeColor="text1" w:themeTint="BF"/>
    </w:rPr>
  </w:style>
  <w:style w:type="character" w:customStyle="1" w:styleId="CitationCar">
    <w:name w:val="Citation Car"/>
    <w:basedOn w:val="Policepardfaut"/>
    <w:link w:val="Citation"/>
    <w:uiPriority w:val="29"/>
    <w:rsid w:val="00DB4A63"/>
    <w:rPr>
      <w:i/>
      <w:iCs/>
      <w:color w:val="404040" w:themeColor="text1" w:themeTint="BF"/>
    </w:rPr>
  </w:style>
  <w:style w:type="paragraph" w:styleId="Paragraphedeliste">
    <w:name w:val="List Paragraph"/>
    <w:basedOn w:val="Normal"/>
    <w:uiPriority w:val="34"/>
    <w:qFormat/>
    <w:rsid w:val="00DB4A63"/>
    <w:pPr>
      <w:ind w:left="720"/>
      <w:contextualSpacing/>
    </w:pPr>
  </w:style>
  <w:style w:type="character" w:styleId="Accentuationintense">
    <w:name w:val="Intense Emphasis"/>
    <w:basedOn w:val="Policepardfaut"/>
    <w:uiPriority w:val="21"/>
    <w:qFormat/>
    <w:rsid w:val="00DB4A63"/>
    <w:rPr>
      <w:i/>
      <w:iCs/>
      <w:color w:val="0F4761" w:themeColor="accent1" w:themeShade="BF"/>
    </w:rPr>
  </w:style>
  <w:style w:type="paragraph" w:styleId="Citationintense">
    <w:name w:val="Intense Quote"/>
    <w:basedOn w:val="Normal"/>
    <w:next w:val="Normal"/>
    <w:link w:val="CitationintenseCar"/>
    <w:uiPriority w:val="30"/>
    <w:qFormat/>
    <w:rsid w:val="00DB4A6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DB4A63"/>
    <w:rPr>
      <w:i/>
      <w:iCs/>
      <w:color w:val="0F4761" w:themeColor="accent1" w:themeShade="BF"/>
    </w:rPr>
  </w:style>
  <w:style w:type="character" w:styleId="Rfrenceintense">
    <w:name w:val="Intense Reference"/>
    <w:basedOn w:val="Policepardfaut"/>
    <w:uiPriority w:val="32"/>
    <w:qFormat/>
    <w:rsid w:val="00DB4A63"/>
    <w:rPr>
      <w:b/>
      <w:bCs/>
      <w:smallCaps/>
      <w:color w:val="0F4761" w:themeColor="accent1" w:themeShade="BF"/>
      <w:spacing w:val="5"/>
    </w:rPr>
  </w:style>
  <w:style w:type="table" w:styleId="Grilledutableau">
    <w:name w:val="Table Grid"/>
    <w:basedOn w:val="TableauNormal"/>
    <w:uiPriority w:val="39"/>
    <w:rsid w:val="00A71D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1078</TotalTime>
  <Pages>7</Pages>
  <Words>1482</Words>
  <Characters>8155</Characters>
  <Application>Microsoft Office Word</Application>
  <DocSecurity>0</DocSecurity>
  <Lines>67</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khadidjatou niang</dc:creator>
  <cp:keywords/>
  <dc:description/>
  <cp:lastModifiedBy>khadidjatou niang</cp:lastModifiedBy>
  <cp:revision>8</cp:revision>
  <dcterms:created xsi:type="dcterms:W3CDTF">2024-08-09T12:36:00Z</dcterms:created>
  <dcterms:modified xsi:type="dcterms:W3CDTF">2024-08-19T10:56:00Z</dcterms:modified>
</cp:coreProperties>
</file>